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FC" w:rsidRPr="00C50BBE" w:rsidRDefault="00FD7FFC" w:rsidP="00FD7FFC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FD7FFC" w:rsidRPr="00D6059C" w:rsidRDefault="00FD7FFC" w:rsidP="00FD7FFC">
      <w:pPr>
        <w:spacing w:after="0" w:line="240" w:lineRule="auto"/>
        <w:rPr>
          <w:rFonts w:ascii="Arial Narrow" w:eastAsia="Arial" w:hAnsi="Arial Narrow" w:cs="Arial"/>
        </w:rPr>
      </w:pPr>
    </w:p>
    <w:tbl>
      <w:tblPr>
        <w:tblW w:w="91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113"/>
      </w:tblGrid>
      <w:tr w:rsidR="00FD7FFC" w:rsidRPr="005803FD" w:rsidTr="00324DE9">
        <w:trPr>
          <w:trHeight w:val="593"/>
          <w:tblCellSpacing w:w="20" w:type="dxa"/>
        </w:trPr>
        <w:tc>
          <w:tcPr>
            <w:tcW w:w="9113" w:type="dxa"/>
            <w:shd w:val="clear" w:color="auto" w:fill="1F3864" w:themeFill="accent5" w:themeFillShade="80"/>
          </w:tcPr>
          <w:p w:rsidR="00FD7FFC" w:rsidRPr="005803FD" w:rsidRDefault="00FD7FFC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:rsidR="00FD7FFC" w:rsidRPr="005803FD" w:rsidRDefault="00FD7FFC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803F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ANEXO D</w:t>
            </w:r>
          </w:p>
        </w:tc>
      </w:tr>
    </w:tbl>
    <w:p w:rsidR="00FD7FFC" w:rsidRPr="005803FD" w:rsidRDefault="00FD7FFC" w:rsidP="00FD7FFC">
      <w:pPr>
        <w:rPr>
          <w:rFonts w:ascii="Arial Narrow" w:hAnsi="Arial Narrow"/>
          <w:b/>
          <w:color w:val="auto"/>
          <w:sz w:val="20"/>
          <w:szCs w:val="20"/>
        </w:rPr>
      </w:pP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276"/>
        </w:tabs>
        <w:ind w:right="50"/>
        <w:jc w:val="center"/>
        <w:rPr>
          <w:rFonts w:ascii="Arial Narrow" w:eastAsiaTheme="minorHAnsi" w:hAnsi="Arial Narrow" w:cs="Arial"/>
          <w:b/>
          <w:color w:val="auto"/>
          <w:sz w:val="20"/>
          <w:szCs w:val="20"/>
          <w:lang w:val="es-ES" w:eastAsia="en-US"/>
        </w:rPr>
      </w:pPr>
      <w:r w:rsidRPr="005803FD">
        <w:rPr>
          <w:rFonts w:ascii="Arial Narrow" w:eastAsiaTheme="minorHAnsi" w:hAnsi="Arial Narrow" w:cs="Arial"/>
          <w:b/>
          <w:color w:val="auto"/>
          <w:sz w:val="20"/>
          <w:szCs w:val="20"/>
          <w:lang w:val="es-ES" w:eastAsia="en-US"/>
        </w:rPr>
        <w:t>DECLARACIÓN JURADA SIMPLE</w:t>
      </w: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276"/>
        </w:tabs>
        <w:ind w:right="50"/>
        <w:jc w:val="both"/>
        <w:rPr>
          <w:rFonts w:ascii="Arial Narrow" w:eastAsiaTheme="minorHAnsi" w:hAnsi="Arial Narrow" w:cs="Arial"/>
          <w:b/>
          <w:color w:val="auto"/>
          <w:sz w:val="20"/>
          <w:szCs w:val="20"/>
          <w:u w:val="single"/>
          <w:lang w:val="es-ES" w:eastAsia="en-US"/>
        </w:rPr>
      </w:pP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5803FD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Yo______________________________________________________________________________________</w:t>
      </w: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5803FD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Cédula de Identidad N° ____________________________,</w:t>
      </w: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5803FD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Declaro bajo juramento lo siguiente:</w:t>
      </w:r>
    </w:p>
    <w:p w:rsidR="00FD7FFC" w:rsidRPr="005803FD" w:rsidRDefault="00FD7FFC" w:rsidP="00FD7FF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5803FD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Tener salud compatible con el cargo, artículo 12 letra c) del Estatuto Administrativo.</w:t>
      </w:r>
    </w:p>
    <w:p w:rsidR="00FD7FFC" w:rsidRPr="005803FD" w:rsidRDefault="00FD7FFC" w:rsidP="00FD7FF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5803FD">
        <w:rPr>
          <w:rFonts w:ascii="Arial Narrow" w:hAnsi="Arial Narrow" w:cs="Arial"/>
          <w:color w:val="auto"/>
          <w:sz w:val="20"/>
          <w:szCs w:val="20"/>
          <w:lang w:eastAsia="en-US"/>
        </w:rPr>
        <w:t>N</w:t>
      </w:r>
      <w:r w:rsidRPr="005803FD">
        <w:rPr>
          <w:rFonts w:ascii="Arial Narrow" w:hAnsi="Arial Narrow" w:cs="Arial"/>
          <w:color w:val="auto"/>
          <w:sz w:val="20"/>
          <w:szCs w:val="20"/>
          <w:lang w:val="es-ES_tradnl" w:eastAsia="en-US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5803FD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 xml:space="preserve"> en los últimos cinco años, artículo 12 letra e) del Estatuto Administrativo.</w:t>
      </w:r>
    </w:p>
    <w:p w:rsidR="00FD7FFC" w:rsidRPr="005803FD" w:rsidRDefault="00FD7FFC" w:rsidP="00FD7FF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5803FD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No estar inhabilitado para el ejercicio de funciones o cargos públicos, no hallarme condenado por crimen o simple delito, artículo 12 letra f) del Estatuto Administrativo</w:t>
      </w:r>
    </w:p>
    <w:p w:rsidR="00FD7FFC" w:rsidRPr="005803FD" w:rsidRDefault="00FD7FFC" w:rsidP="00FD7FF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5803FD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No estar afecto a las inhabilidades señaladas en el</w:t>
      </w:r>
      <w:r w:rsidRPr="005803FD">
        <w:rPr>
          <w:rFonts w:ascii="Arial Narrow" w:eastAsiaTheme="minorHAnsi" w:hAnsi="Arial Narrow" w:cs="Arial"/>
          <w:bCs/>
          <w:color w:val="auto"/>
          <w:sz w:val="20"/>
          <w:szCs w:val="20"/>
          <w:lang w:eastAsia="en-US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both"/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</w:pP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both"/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</w:pPr>
      <w:r w:rsidRPr="005803FD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</w:r>
      <w:r w:rsidRPr="005803FD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</w:r>
      <w:r w:rsidRPr="005803FD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</w:r>
      <w:r w:rsidRPr="005803FD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</w:r>
      <w:r w:rsidRPr="005803FD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  <w:t xml:space="preserve"> </w:t>
      </w: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both"/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</w:pPr>
      <w:r w:rsidRPr="005803FD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>__________________________________                              __________________________________</w:t>
      </w: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ind w:left="708" w:hanging="708"/>
        <w:jc w:val="both"/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</w:pPr>
      <w:r w:rsidRPr="005803FD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</w:r>
      <w:r w:rsidRPr="005803FD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  <w:t>FIRMA                                                                                   FECHA</w:t>
      </w: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theme="minorBidi"/>
          <w:b/>
          <w:color w:val="auto"/>
          <w:sz w:val="20"/>
          <w:szCs w:val="20"/>
          <w:lang w:val="es-ES" w:eastAsia="en-US"/>
        </w:rPr>
      </w:pPr>
    </w:p>
    <w:p w:rsidR="00FD7FFC" w:rsidRPr="005803FD" w:rsidRDefault="00FD7FFC" w:rsidP="00FD7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eastAsiaTheme="minorHAnsi" w:hAnsi="Arial Narrow" w:cstheme="minorBidi"/>
          <w:b/>
          <w:color w:val="auto"/>
          <w:sz w:val="20"/>
          <w:szCs w:val="20"/>
          <w:lang w:val="es-ES" w:eastAsia="en-US"/>
        </w:rPr>
      </w:pPr>
    </w:p>
    <w:p w:rsidR="00FD7FFC" w:rsidRPr="005803FD" w:rsidRDefault="00FD7FFC" w:rsidP="00FD7FFC">
      <w:pPr>
        <w:rPr>
          <w:rFonts w:ascii="Arial Narrow" w:hAnsi="Arial Narrow"/>
          <w:b/>
          <w:color w:val="auto"/>
          <w:sz w:val="20"/>
          <w:szCs w:val="20"/>
        </w:rPr>
      </w:pPr>
      <w:r w:rsidRPr="005803FD">
        <w:rPr>
          <w:rFonts w:ascii="Arial Narrow" w:eastAsiaTheme="minorHAnsi" w:hAnsi="Arial Narrow" w:cstheme="minorBidi"/>
          <w:b/>
          <w:color w:val="auto"/>
          <w:sz w:val="20"/>
          <w:szCs w:val="20"/>
          <w:lang w:val="es-ES" w:eastAsia="en-US"/>
        </w:rPr>
        <w:t>FECHA___________________________________</w:t>
      </w:r>
    </w:p>
    <w:p w:rsidR="00FD7FFC" w:rsidRPr="005803FD" w:rsidRDefault="00FD7FFC" w:rsidP="00FD7FFC">
      <w:pPr>
        <w:rPr>
          <w:rFonts w:asciiTheme="minorHAnsi" w:hAnsiTheme="minorHAnsi"/>
          <w:b/>
          <w:color w:val="auto"/>
          <w:sz w:val="20"/>
          <w:szCs w:val="20"/>
        </w:rPr>
      </w:pPr>
    </w:p>
    <w:p w:rsidR="00FD7FFC" w:rsidRPr="005803FD" w:rsidRDefault="00FD7FFC" w:rsidP="00FD7FFC">
      <w:pPr>
        <w:rPr>
          <w:rFonts w:asciiTheme="minorHAnsi" w:hAnsiTheme="minorHAnsi"/>
          <w:b/>
          <w:color w:val="auto"/>
          <w:sz w:val="20"/>
          <w:szCs w:val="20"/>
        </w:rPr>
      </w:pPr>
    </w:p>
    <w:p w:rsidR="00FD7FFC" w:rsidRDefault="00FD7FFC" w:rsidP="00FD7FFC">
      <w:pPr>
        <w:rPr>
          <w:rFonts w:asciiTheme="minorHAnsi" w:hAnsiTheme="minorHAnsi"/>
          <w:b/>
          <w:color w:val="auto"/>
          <w:sz w:val="20"/>
          <w:szCs w:val="20"/>
        </w:rPr>
      </w:pPr>
    </w:p>
    <w:p w:rsidR="00FD7FFC" w:rsidRDefault="00FD7FFC" w:rsidP="00FD7FFC">
      <w:pPr>
        <w:rPr>
          <w:rFonts w:asciiTheme="minorHAnsi" w:hAnsiTheme="minorHAnsi"/>
          <w:b/>
          <w:color w:val="auto"/>
          <w:sz w:val="20"/>
          <w:szCs w:val="20"/>
        </w:rPr>
      </w:pPr>
      <w:bookmarkStart w:id="0" w:name="_GoBack"/>
      <w:bookmarkEnd w:id="0"/>
    </w:p>
    <w:p w:rsidR="00FD7FFC" w:rsidRPr="005803FD" w:rsidRDefault="00FD7FFC" w:rsidP="00FD7FFC">
      <w:pPr>
        <w:rPr>
          <w:rFonts w:asciiTheme="minorHAnsi" w:hAnsiTheme="minorHAnsi"/>
          <w:b/>
          <w:color w:val="auto"/>
          <w:sz w:val="20"/>
          <w:szCs w:val="20"/>
        </w:rPr>
      </w:pPr>
    </w:p>
    <w:p w:rsidR="00FD7FFC" w:rsidRPr="005803FD" w:rsidRDefault="00FD7FFC" w:rsidP="00FD7FFC">
      <w:pPr>
        <w:rPr>
          <w:rFonts w:asciiTheme="minorHAnsi" w:hAnsiTheme="minorHAnsi"/>
          <w:b/>
          <w:color w:val="auto"/>
          <w:sz w:val="20"/>
          <w:szCs w:val="20"/>
        </w:rPr>
      </w:pPr>
    </w:p>
    <w:sectPr w:rsidR="00FD7FFC" w:rsidRPr="005803FD" w:rsidSect="00FD7FFC">
      <w:footerReference w:type="default" r:id="rId7"/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88" w:rsidRDefault="00C75D88" w:rsidP="00FD7FFC">
      <w:pPr>
        <w:spacing w:after="0" w:line="240" w:lineRule="auto"/>
      </w:pPr>
      <w:r>
        <w:separator/>
      </w:r>
    </w:p>
  </w:endnote>
  <w:endnote w:type="continuationSeparator" w:id="0">
    <w:p w:rsidR="00C75D88" w:rsidRDefault="00C75D88" w:rsidP="00FD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080"/>
      <w:gridCol w:w="425"/>
    </w:tblGrid>
    <w:tr w:rsidR="00FD7FFC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C0382E5D6E3146B0AA80F19F78C86F3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FD7FFC" w:rsidRDefault="00FD7FFC" w:rsidP="00FD7FFC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FD7FFC">
                <w:rPr>
                  <w:caps/>
                  <w:color w:val="000000" w:themeColor="text1"/>
                  <w:sz w:val="16"/>
                  <w:szCs w:val="16"/>
                </w:rPr>
                <w:t>SUBDEPARTAMENTO DE FORMACIÓN Y RAD, DEPTO. COORDINACION ESTRATÉGICA, SUBDIRECCIÓN ASISTENCIAL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FD7FFC" w:rsidRPr="00D4501B" w:rsidRDefault="00FD7FFC">
          <w:pPr>
            <w:pStyle w:val="Piedepgina"/>
            <w:jc w:val="center"/>
            <w:rPr>
              <w:color w:val="FFFFFF" w:themeColor="background1"/>
              <w:sz w:val="16"/>
              <w:szCs w:val="16"/>
            </w:rPr>
          </w:pPr>
          <w:r w:rsidRPr="00D4501B">
            <w:rPr>
              <w:color w:val="FFFFFF" w:themeColor="background1"/>
              <w:sz w:val="16"/>
              <w:szCs w:val="16"/>
            </w:rPr>
            <w:fldChar w:fldCharType="begin"/>
          </w:r>
          <w:r w:rsidRPr="00D4501B">
            <w:rPr>
              <w:color w:val="FFFFFF" w:themeColor="background1"/>
              <w:sz w:val="16"/>
              <w:szCs w:val="16"/>
            </w:rPr>
            <w:instrText>PAGE   \* MERGEFORMAT</w:instrText>
          </w:r>
          <w:r w:rsidRPr="00D4501B">
            <w:rPr>
              <w:color w:val="FFFFFF" w:themeColor="background1"/>
              <w:sz w:val="16"/>
              <w:szCs w:val="16"/>
            </w:rPr>
            <w:fldChar w:fldCharType="separate"/>
          </w:r>
          <w:r w:rsidR="00D4501B" w:rsidRPr="00D4501B">
            <w:rPr>
              <w:noProof/>
              <w:color w:val="FFFFFF" w:themeColor="background1"/>
              <w:sz w:val="16"/>
              <w:szCs w:val="16"/>
              <w:lang w:val="es-ES"/>
            </w:rPr>
            <w:t>1</w:t>
          </w:r>
          <w:r w:rsidRPr="00D4501B">
            <w:rPr>
              <w:color w:val="FFFFFF" w:themeColor="background1"/>
              <w:sz w:val="16"/>
              <w:szCs w:val="16"/>
            </w:rPr>
            <w:fldChar w:fldCharType="end"/>
          </w:r>
          <w:r w:rsidR="00D4501B" w:rsidRPr="00D4501B">
            <w:rPr>
              <w:color w:val="FFFFFF" w:themeColor="background1"/>
              <w:sz w:val="16"/>
              <w:szCs w:val="16"/>
            </w:rPr>
            <w:t>2</w:t>
          </w:r>
        </w:p>
      </w:tc>
    </w:tr>
  </w:tbl>
  <w:p w:rsidR="00FD7FFC" w:rsidRDefault="00FD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88" w:rsidRDefault="00C75D88" w:rsidP="00FD7FFC">
      <w:pPr>
        <w:spacing w:after="0" w:line="240" w:lineRule="auto"/>
      </w:pPr>
      <w:r>
        <w:separator/>
      </w:r>
    </w:p>
  </w:footnote>
  <w:footnote w:type="continuationSeparator" w:id="0">
    <w:p w:rsidR="00C75D88" w:rsidRDefault="00C75D88" w:rsidP="00FD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9693D"/>
    <w:multiLevelType w:val="multilevel"/>
    <w:tmpl w:val="384E8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FC"/>
    <w:rsid w:val="00402EBF"/>
    <w:rsid w:val="009514C0"/>
    <w:rsid w:val="00C75D88"/>
    <w:rsid w:val="00D4501B"/>
    <w:rsid w:val="00EA78E9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84C"/>
  <w15:chartTrackingRefBased/>
  <w15:docId w15:val="{209DEB79-4AEE-4A67-980E-4C7122D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7FF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7F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7F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FFC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D7F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FFC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382E5D6E3146B0AA80F19F78C8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F057-F53E-4FFE-A1C4-2DD05D5716AA}"/>
      </w:docPartPr>
      <w:docPartBody>
        <w:p w:rsidR="009C56B5" w:rsidRDefault="00DC0FD9" w:rsidP="00DC0FD9">
          <w:pPr>
            <w:pStyle w:val="C0382E5D6E3146B0AA80F19F78C86F39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D9"/>
    <w:rsid w:val="00915562"/>
    <w:rsid w:val="009C56B5"/>
    <w:rsid w:val="00DC0FD9"/>
    <w:rsid w:val="00F6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382E5D6E3146B0AA80F19F78C86F39">
    <w:name w:val="C0382E5D6E3146B0AA80F19F78C86F39"/>
    <w:rsid w:val="00DC0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SUBDEPARTAMENTO DE FORMACIÓN Y RAD, DEPTO. COORDINACION ESTRATÉGICA, SUBDIRECCIÓN ASISTENCIAL</dc:creator>
  <cp:keywords/>
  <dc:description/>
  <cp:lastModifiedBy>Cilda Catalan</cp:lastModifiedBy>
  <cp:revision>2</cp:revision>
  <dcterms:created xsi:type="dcterms:W3CDTF">2024-01-05T14:57:00Z</dcterms:created>
  <dcterms:modified xsi:type="dcterms:W3CDTF">2024-01-05T14:57:00Z</dcterms:modified>
</cp:coreProperties>
</file>