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65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265"/>
      </w:tblGrid>
      <w:tr w:rsidR="005F152B" w:rsidRPr="009E3D93" w14:paraId="1C6199B2" w14:textId="77777777" w:rsidTr="00D4566E">
        <w:trPr>
          <w:trHeight w:val="1245"/>
          <w:tblCellSpacing w:w="20" w:type="dxa"/>
        </w:trPr>
        <w:tc>
          <w:tcPr>
            <w:tcW w:w="9185" w:type="dxa"/>
            <w:shd w:val="clear" w:color="auto" w:fill="1F4E79" w:themeFill="accent5" w:themeFillShade="80"/>
          </w:tcPr>
          <w:p w14:paraId="632099B5" w14:textId="77777777" w:rsidR="005F152B" w:rsidRPr="009E3D93" w:rsidRDefault="005F152B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  <w:p w14:paraId="74B5AA77" w14:textId="77777777" w:rsidR="005F152B" w:rsidRPr="00A57069" w:rsidRDefault="005F152B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57069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ANEXO G</w:t>
            </w:r>
          </w:p>
          <w:p w14:paraId="78597EC7" w14:textId="77777777" w:rsidR="005F152B" w:rsidRPr="009E3D93" w:rsidRDefault="005F152B" w:rsidP="00D45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DESCRIPCIÓN Y NIVEL DE DIFICULTAD DE PLAZAS DISPONIBLES EN EL SERVICIO DE SALUD O´HIGGINS PARA LA SELECCIÓN DE MÉDICOS.  ETAPA DE DESTINACIÓN Y FORMACIÓN, E.D.F. ART. 8° LEY N°19.664, AÑO 2025</w:t>
            </w:r>
          </w:p>
        </w:tc>
      </w:tr>
    </w:tbl>
    <w:p w14:paraId="67520FD0" w14:textId="77777777" w:rsidR="005F152B" w:rsidRPr="009E3D93" w:rsidRDefault="005F152B" w:rsidP="005F152B">
      <w:pPr>
        <w:ind w:left="284"/>
        <w:jc w:val="both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8809" w:type="dxa"/>
        <w:tblInd w:w="-8" w:type="dxa"/>
        <w:tblLook w:val="04A0" w:firstRow="1" w:lastRow="0" w:firstColumn="1" w:lastColumn="0" w:noHBand="0" w:noVBand="1"/>
      </w:tblPr>
      <w:tblGrid>
        <w:gridCol w:w="8809"/>
      </w:tblGrid>
      <w:tr w:rsidR="005F152B" w:rsidRPr="009E3D93" w14:paraId="6AF0DB37" w14:textId="77777777" w:rsidTr="00D4566E">
        <w:trPr>
          <w:trHeight w:val="367"/>
        </w:trPr>
        <w:tc>
          <w:tcPr>
            <w:tcW w:w="8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E79" w:themeFill="accent5" w:themeFillShade="80"/>
          </w:tcPr>
          <w:p w14:paraId="523589B6" w14:textId="77777777" w:rsidR="005F152B" w:rsidRPr="009E3D93" w:rsidRDefault="005F152B" w:rsidP="005F152B">
            <w:pPr>
              <w:pStyle w:val="Prrafodelista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hAnsi="Arial Narrow"/>
                <w:b/>
                <w:color w:val="FFFFFF" w:themeColor="background1"/>
              </w:rPr>
              <w:t>CARGOS CONCURSADOS</w:t>
            </w:r>
            <w:r w:rsidRPr="009E3D93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:</w:t>
            </w:r>
          </w:p>
        </w:tc>
      </w:tr>
    </w:tbl>
    <w:p w14:paraId="3516AD7D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877"/>
        <w:gridCol w:w="4562"/>
      </w:tblGrid>
      <w:tr w:rsidR="005F152B" w:rsidRPr="009E3D93" w14:paraId="24EF6207" w14:textId="77777777" w:rsidTr="00D4566E">
        <w:trPr>
          <w:trHeight w:val="427"/>
          <w:jc w:val="center"/>
        </w:trPr>
        <w:tc>
          <w:tcPr>
            <w:tcW w:w="9209" w:type="dxa"/>
            <w:gridSpan w:val="3"/>
          </w:tcPr>
          <w:p w14:paraId="420A6C73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061FE019" w14:textId="77777777" w:rsidTr="00D4566E">
        <w:trPr>
          <w:trHeight w:val="284"/>
          <w:jc w:val="center"/>
        </w:trPr>
        <w:tc>
          <w:tcPr>
            <w:tcW w:w="1770" w:type="dxa"/>
          </w:tcPr>
          <w:p w14:paraId="0E906FC0" w14:textId="77777777" w:rsidR="005F152B" w:rsidRPr="009E3D93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439" w:type="dxa"/>
            <w:gridSpan w:val="2"/>
          </w:tcPr>
          <w:p w14:paraId="561BDDFC" w14:textId="77777777" w:rsidR="005F152B" w:rsidRPr="009E3D93" w:rsidRDefault="005F152B" w:rsidP="00D4566E">
            <w:pPr>
              <w:pStyle w:val="TableParagraph"/>
              <w:spacing w:line="256" w:lineRule="exact"/>
              <w:ind w:left="105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LOLOL</w:t>
            </w:r>
          </w:p>
        </w:tc>
      </w:tr>
      <w:tr w:rsidR="005F152B" w:rsidRPr="009E3D93" w14:paraId="0F2A8F88" w14:textId="77777777" w:rsidTr="00D4566E">
        <w:trPr>
          <w:trHeight w:val="434"/>
          <w:jc w:val="center"/>
        </w:trPr>
        <w:tc>
          <w:tcPr>
            <w:tcW w:w="1770" w:type="dxa"/>
            <w:shd w:val="clear" w:color="auto" w:fill="D9D9D9"/>
          </w:tcPr>
          <w:p w14:paraId="0FE4C081" w14:textId="77777777" w:rsidR="005F152B" w:rsidRPr="009E3D93" w:rsidRDefault="005F152B" w:rsidP="005F152B">
            <w:pPr>
              <w:pStyle w:val="TableParagraph"/>
              <w:spacing w:line="273" w:lineRule="exact"/>
              <w:ind w:left="90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7" w:type="dxa"/>
            <w:shd w:val="clear" w:color="auto" w:fill="D9D9D9"/>
          </w:tcPr>
          <w:p w14:paraId="55B9C8CA" w14:textId="77777777" w:rsidR="005F152B" w:rsidRPr="009E3D93" w:rsidRDefault="005F152B" w:rsidP="00D4566E">
            <w:pPr>
              <w:pStyle w:val="TableParagraph"/>
              <w:spacing w:line="276" w:lineRule="exact"/>
              <w:ind w:left="74" w:right="158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9E3D93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562" w:type="dxa"/>
            <w:shd w:val="clear" w:color="auto" w:fill="D9D9D9"/>
          </w:tcPr>
          <w:p w14:paraId="5358C280" w14:textId="77777777" w:rsidR="005F152B" w:rsidRPr="009E3D93" w:rsidRDefault="005F152B" w:rsidP="00D4566E">
            <w:pPr>
              <w:pStyle w:val="TableParagraph"/>
              <w:spacing w:line="273" w:lineRule="exact"/>
              <w:ind w:left="541" w:right="53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9E3D93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4970A98A" w14:textId="77777777" w:rsidTr="00D4566E">
        <w:trPr>
          <w:trHeight w:val="284"/>
          <w:jc w:val="center"/>
        </w:trPr>
        <w:tc>
          <w:tcPr>
            <w:tcW w:w="1770" w:type="dxa"/>
          </w:tcPr>
          <w:p w14:paraId="6ED0FE83" w14:textId="77777777" w:rsidR="005F152B" w:rsidRPr="009E3D93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LOLOL</w:t>
            </w:r>
          </w:p>
        </w:tc>
        <w:tc>
          <w:tcPr>
            <w:tcW w:w="2877" w:type="dxa"/>
          </w:tcPr>
          <w:p w14:paraId="62C0EAF0" w14:textId="77777777" w:rsidR="005F152B" w:rsidRPr="009E3D93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A</w:t>
            </w:r>
          </w:p>
        </w:tc>
        <w:tc>
          <w:tcPr>
            <w:tcW w:w="4562" w:type="dxa"/>
          </w:tcPr>
          <w:p w14:paraId="1E01E310" w14:textId="77777777" w:rsidR="005F152B" w:rsidRPr="009E3D93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1</w:t>
            </w:r>
          </w:p>
        </w:tc>
      </w:tr>
      <w:tr w:rsidR="005F152B" w:rsidRPr="009E3D93" w14:paraId="4C1C179E" w14:textId="77777777" w:rsidTr="00D4566E">
        <w:trPr>
          <w:trHeight w:val="10086"/>
          <w:jc w:val="center"/>
        </w:trPr>
        <w:tc>
          <w:tcPr>
            <w:tcW w:w="9209" w:type="dxa"/>
            <w:gridSpan w:val="3"/>
          </w:tcPr>
          <w:p w14:paraId="0224ECFA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5DA3DE21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 del establecimiento y rendimientos Ministeriales.</w:t>
            </w:r>
          </w:p>
          <w:p w14:paraId="728D7161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37437B78" w14:textId="77777777" w:rsidR="005F152B" w:rsidRPr="009E3D93" w:rsidRDefault="005F152B" w:rsidP="005F152B">
            <w:pPr>
              <w:pStyle w:val="Default"/>
              <w:numPr>
                <w:ilvl w:val="0"/>
                <w:numId w:val="3"/>
              </w:numPr>
              <w:contextualSpacing/>
              <w:jc w:val="both"/>
              <w:rPr>
                <w:rFonts w:ascii="Arial Narrow" w:hAnsi="Arial Narrow" w:cstheme="minorHAnsi"/>
                <w:b/>
                <w:color w:val="auto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</w:t>
            </w:r>
            <w:r w:rsidRPr="009E3D93">
              <w:rPr>
                <w:rFonts w:ascii="Arial Narrow" w:hAnsi="Arial Narrow" w:cstheme="minorHAnsi"/>
                <w:color w:val="auto"/>
                <w:sz w:val="20"/>
                <w:szCs w:val="20"/>
                <w:lang w:val="es-CL"/>
              </w:rPr>
              <w:t>con patologías crónicas que pertenezcan a algún programa de salud del establecimiento.</w:t>
            </w:r>
          </w:p>
          <w:p w14:paraId="32E46D5B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Organizar y ejecutar actividades de educación en salud a los usuarios del establecimiento asistencial, previa coordinación con la dirección del hospital.</w:t>
            </w:r>
          </w:p>
          <w:p w14:paraId="00440FD5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 y la normativa ministerial en SIGGES, REM, FONENDO u otra.</w:t>
            </w:r>
          </w:p>
          <w:p w14:paraId="4E2014B4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3FC70B51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520A070E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funciones de responsabilidad clínicas y/o administrativas tales como jefe de programa, entre otros.</w:t>
            </w:r>
          </w:p>
          <w:p w14:paraId="65BD7BC0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 coordinación Dirección del Establecimiento.</w:t>
            </w:r>
          </w:p>
          <w:p w14:paraId="31416285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14:paraId="346D6621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 según lo requerido por la Jefatura.</w:t>
            </w:r>
          </w:p>
          <w:p w14:paraId="63F3C359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 atención primaria de salud (IAAPS) y de las metas sanitarias de la Ley 19.664 en conjunto con el equipo del Centro de salud asistencial respectivo.</w:t>
            </w:r>
          </w:p>
          <w:p w14:paraId="199A127D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46C40121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Notificación Enfermedades de Notificación Obligatoria (ENO) en EPIVIGILA, en Hospitales de Baja Complejidad (HBC) y APS.</w:t>
            </w:r>
          </w:p>
          <w:p w14:paraId="686C1FE9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17110E14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0455E658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 a Hospital de Mayor complejidad, sin factibilidad de respuesta SAMU oportuna, en hospitales y establecimientos de APS, que poseen dispositivos de Urgencia, como Postas de Salud Rural, SUR (Servicios de Urgencia Rural), SAPU y SAR.</w:t>
            </w:r>
          </w:p>
          <w:p w14:paraId="6E725F9C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 del Servicio de Salud, por ejemplo: Postas Rurales, Estaciones Médico Rurales y/o Refuerzo turnos de Urgencia en Hospitales de baja complejidad y Centro de Salud familiar.</w:t>
            </w:r>
          </w:p>
          <w:p w14:paraId="34CAD2DE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64085767" w14:textId="77777777" w:rsidR="005F152B" w:rsidRPr="009E3D93" w:rsidRDefault="005F152B" w:rsidP="005F152B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2F0DF292" w14:textId="77777777" w:rsidR="005F152B" w:rsidRPr="009E3D93" w:rsidRDefault="005F152B" w:rsidP="005F152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451F90F2" w14:textId="77777777" w:rsidR="005F152B" w:rsidRPr="009E3D93" w:rsidRDefault="005F152B" w:rsidP="005F152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67087FCF" w14:textId="77777777" w:rsidR="005F152B" w:rsidRPr="009E3D93" w:rsidRDefault="005F152B" w:rsidP="005F152B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6CC2E60E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C00A93D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0695045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3392901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Normal"/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873"/>
        <w:gridCol w:w="4449"/>
      </w:tblGrid>
      <w:tr w:rsidR="005F152B" w:rsidRPr="009E3D93" w14:paraId="5E0DD7E8" w14:textId="77777777" w:rsidTr="00D4566E">
        <w:trPr>
          <w:trHeight w:val="451"/>
          <w:jc w:val="center"/>
        </w:trPr>
        <w:tc>
          <w:tcPr>
            <w:tcW w:w="9636" w:type="dxa"/>
            <w:gridSpan w:val="3"/>
          </w:tcPr>
          <w:p w14:paraId="32E6DF36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234A0CA2" w14:textId="77777777" w:rsidTr="00D4566E">
        <w:trPr>
          <w:trHeight w:val="300"/>
          <w:jc w:val="center"/>
        </w:trPr>
        <w:tc>
          <w:tcPr>
            <w:tcW w:w="2314" w:type="dxa"/>
          </w:tcPr>
          <w:p w14:paraId="5420CF73" w14:textId="77777777" w:rsidR="005F152B" w:rsidRPr="009E3D93" w:rsidRDefault="005F152B" w:rsidP="00D4566E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09C34566" w14:textId="77777777" w:rsidR="005F152B" w:rsidRPr="009E3D93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CHIMBARONGO</w:t>
            </w:r>
          </w:p>
        </w:tc>
      </w:tr>
      <w:tr w:rsidR="005F152B" w:rsidRPr="009E3D93" w14:paraId="20B3DA2D" w14:textId="77777777" w:rsidTr="00D4566E">
        <w:trPr>
          <w:trHeight w:val="459"/>
          <w:jc w:val="center"/>
        </w:trPr>
        <w:tc>
          <w:tcPr>
            <w:tcW w:w="2314" w:type="dxa"/>
            <w:shd w:val="clear" w:color="auto" w:fill="D9D9D9"/>
          </w:tcPr>
          <w:p w14:paraId="6AD36DA1" w14:textId="77777777" w:rsidR="005F152B" w:rsidRPr="009E3D93" w:rsidRDefault="005F152B" w:rsidP="00D4566E">
            <w:pPr>
              <w:pStyle w:val="TableParagraph"/>
              <w:spacing w:line="273" w:lineRule="exact"/>
              <w:ind w:left="904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4C219DF7" w14:textId="77777777" w:rsidR="005F152B" w:rsidRPr="009E3D93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9E3D93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40B5FCE6" w14:textId="77777777" w:rsidR="005F152B" w:rsidRPr="009E3D93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9E3D93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6B5B845C" w14:textId="77777777" w:rsidTr="00D4566E">
        <w:trPr>
          <w:trHeight w:val="300"/>
          <w:jc w:val="center"/>
        </w:trPr>
        <w:tc>
          <w:tcPr>
            <w:tcW w:w="2314" w:type="dxa"/>
          </w:tcPr>
          <w:p w14:paraId="2EC5A2ED" w14:textId="77777777" w:rsidR="005F152B" w:rsidRPr="009E3D93" w:rsidRDefault="005F152B" w:rsidP="00D4566E">
            <w:pPr>
              <w:pStyle w:val="TableParagraph"/>
              <w:spacing w:line="255" w:lineRule="exact"/>
              <w:ind w:left="77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CHIMBARONGO</w:t>
            </w:r>
          </w:p>
        </w:tc>
        <w:tc>
          <w:tcPr>
            <w:tcW w:w="2873" w:type="dxa"/>
          </w:tcPr>
          <w:p w14:paraId="6F0828E0" w14:textId="77777777" w:rsidR="005F152B" w:rsidRPr="009E3D93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C</w:t>
            </w:r>
          </w:p>
        </w:tc>
        <w:tc>
          <w:tcPr>
            <w:tcW w:w="4449" w:type="dxa"/>
          </w:tcPr>
          <w:p w14:paraId="2714FDDB" w14:textId="77777777" w:rsidR="005F152B" w:rsidRPr="009E3D93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/>
                <w:b/>
                <w:sz w:val="20"/>
                <w:szCs w:val="20"/>
                <w:lang w:val="es-CL"/>
              </w:rPr>
              <w:t>3</w:t>
            </w:r>
          </w:p>
        </w:tc>
      </w:tr>
      <w:tr w:rsidR="005F152B" w:rsidRPr="009E3D93" w14:paraId="391A60F9" w14:textId="77777777" w:rsidTr="00D4566E">
        <w:trPr>
          <w:trHeight w:val="9732"/>
          <w:jc w:val="center"/>
        </w:trPr>
        <w:tc>
          <w:tcPr>
            <w:tcW w:w="9636" w:type="dxa"/>
            <w:gridSpan w:val="3"/>
          </w:tcPr>
          <w:p w14:paraId="30F1BA67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sz w:val="20"/>
                <w:szCs w:val="20"/>
                <w:lang w:val="es-CL"/>
              </w:rPr>
            </w:pPr>
          </w:p>
          <w:p w14:paraId="4488DA5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512DC633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6419770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3FF7517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0DFCC528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3524463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4BA70FD6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63176CB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14B3935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y la normativa ministerial en SIGGES, REM, FONENDO u otra.</w:t>
            </w:r>
          </w:p>
          <w:p w14:paraId="4828FE3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67ACB2D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67557A1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funciones de responsabilidad clínicas y/o administrativas tales como jefe de programa, entre otros.</w:t>
            </w:r>
          </w:p>
          <w:p w14:paraId="5539564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13AF31FE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431D951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60ED9FE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171CF14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4C613B1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492586D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3FB31F5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55C5B3F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1C957AB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2D90DD7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298C5600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07CC13F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3B25EB8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38C87D5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7E7E6041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513F870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0D2C53FE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789EE41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02A0C4F0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6CAFCD6D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2F68CF2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62E0D69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6694AE7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70F564F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112E525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44070A3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5D1FF76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E6354A8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3B37EE2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8177361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6B20A7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7480983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1A1CCB8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5737787F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6168F2F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A7FB8E5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-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873"/>
        <w:gridCol w:w="4586"/>
      </w:tblGrid>
      <w:tr w:rsidR="005F152B" w:rsidRPr="009E3D93" w14:paraId="6A5396DD" w14:textId="77777777" w:rsidTr="00D4566E">
        <w:trPr>
          <w:trHeight w:val="451"/>
        </w:trPr>
        <w:tc>
          <w:tcPr>
            <w:tcW w:w="9356" w:type="dxa"/>
            <w:gridSpan w:val="3"/>
          </w:tcPr>
          <w:p w14:paraId="00E4F33A" w14:textId="77777777" w:rsidR="005F152B" w:rsidRPr="00E20B4A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Theme="minorHAnsi" w:hAnsiTheme="minorHAnsi"/>
                <w:b/>
                <w:sz w:val="32"/>
                <w:szCs w:val="32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E20B4A">
              <w:rPr>
                <w:rFonts w:asciiTheme="minorHAnsi" w:hAnsiTheme="minorHAnsi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E20B4A">
              <w:rPr>
                <w:rFonts w:asciiTheme="minorHAnsi" w:hAnsiTheme="minorHAnsi"/>
                <w:b/>
                <w:sz w:val="32"/>
                <w:szCs w:val="32"/>
                <w:lang w:val="es-CL"/>
              </w:rPr>
              <w:t>DE</w:t>
            </w:r>
            <w:r w:rsidRPr="00E20B4A">
              <w:rPr>
                <w:rFonts w:asciiTheme="minorHAnsi" w:hAnsiTheme="minorHAnsi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E20B4A">
              <w:rPr>
                <w:rFonts w:asciiTheme="minorHAnsi" w:hAnsiTheme="minorHAnsi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2FAA4996" w14:textId="77777777" w:rsidTr="00D4566E">
        <w:trPr>
          <w:trHeight w:val="300"/>
        </w:trPr>
        <w:tc>
          <w:tcPr>
            <w:tcW w:w="1897" w:type="dxa"/>
          </w:tcPr>
          <w:p w14:paraId="23CF8F3A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459" w:type="dxa"/>
            <w:gridSpan w:val="2"/>
          </w:tcPr>
          <w:p w14:paraId="6CB67B6F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HOSPITAL DE LITUECHE</w:t>
            </w:r>
          </w:p>
        </w:tc>
      </w:tr>
      <w:tr w:rsidR="005F152B" w:rsidRPr="009E3D93" w14:paraId="72415200" w14:textId="77777777" w:rsidTr="00D4566E">
        <w:trPr>
          <w:trHeight w:val="459"/>
        </w:trPr>
        <w:tc>
          <w:tcPr>
            <w:tcW w:w="1897" w:type="dxa"/>
            <w:shd w:val="clear" w:color="auto" w:fill="D9D9D9"/>
          </w:tcPr>
          <w:p w14:paraId="32D5C780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4E534254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Theme="minorHAnsi" w:hAnsiTheme="minorHAnsi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586" w:type="dxa"/>
            <w:shd w:val="clear" w:color="auto" w:fill="D9D9D9"/>
          </w:tcPr>
          <w:p w14:paraId="6B247FA2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Theme="minorHAnsi" w:hAnsiTheme="minorHAnsi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7758831F" w14:textId="77777777" w:rsidTr="00D4566E">
        <w:trPr>
          <w:trHeight w:val="300"/>
        </w:trPr>
        <w:tc>
          <w:tcPr>
            <w:tcW w:w="1897" w:type="dxa"/>
          </w:tcPr>
          <w:p w14:paraId="4EF3B66C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LITUECHE</w:t>
            </w:r>
          </w:p>
        </w:tc>
        <w:tc>
          <w:tcPr>
            <w:tcW w:w="2873" w:type="dxa"/>
          </w:tcPr>
          <w:p w14:paraId="76AA20C7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</w:t>
            </w:r>
          </w:p>
        </w:tc>
        <w:tc>
          <w:tcPr>
            <w:tcW w:w="4586" w:type="dxa"/>
          </w:tcPr>
          <w:p w14:paraId="77B8606F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1</w:t>
            </w:r>
          </w:p>
        </w:tc>
      </w:tr>
      <w:tr w:rsidR="005F152B" w:rsidRPr="009E3D93" w14:paraId="66722DD4" w14:textId="77777777" w:rsidTr="00D4566E">
        <w:trPr>
          <w:trHeight w:val="9732"/>
        </w:trPr>
        <w:tc>
          <w:tcPr>
            <w:tcW w:w="9356" w:type="dxa"/>
            <w:gridSpan w:val="3"/>
          </w:tcPr>
          <w:p w14:paraId="19AB45C2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5A9FE2F1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 del establecimiento y rendimientos Ministeriales.</w:t>
            </w:r>
          </w:p>
          <w:p w14:paraId="42D20B9F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turnos en el Servicio de Urgencia del establecimiento, según la programación de éste. </w:t>
            </w:r>
          </w:p>
          <w:p w14:paraId="0F14A4F6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controles de pacientes de programas Dependencia severa, Cuidados paliativos y/o con patologías crónicas, que pertenezcan a algún programa de salud del establecimiento.</w:t>
            </w:r>
          </w:p>
          <w:p w14:paraId="26092ECF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Organizar y ejecutar actividades de educación en salud a los usuarios del establecimiento asistencial, previa coordinación con la dirección del hospital.</w:t>
            </w:r>
          </w:p>
          <w:p w14:paraId="495592F1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 y la normativa ministerial en SIGGES, REM, FONENDO u otra.</w:t>
            </w:r>
          </w:p>
          <w:p w14:paraId="72F2F5EC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6DD15EC9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142E2F32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funciones de responsabilidad clínicas y/o administrativas tales como jefe de programa, entre otros.</w:t>
            </w:r>
          </w:p>
          <w:p w14:paraId="4AD5537A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 coordinación Dirección del Establecimiento.</w:t>
            </w:r>
          </w:p>
          <w:p w14:paraId="74F03FA4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14:paraId="3FC66BFE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 según lo requerido por la Jefatura.</w:t>
            </w:r>
          </w:p>
          <w:p w14:paraId="3A29BB07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 atención primaria de salud (IAAPS) y de las metas sanitarias de la Ley 19.664 en conjunto con el equipo del centro de salud asistencial respectivo.</w:t>
            </w:r>
          </w:p>
          <w:p w14:paraId="6DF8C785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7C0B1A32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Notificación Enfermedades de Notificación Obligatoria (ENO) en EPIVIGILA, en Hospitales de Baja Complejidad (HBC) y APS.</w:t>
            </w:r>
          </w:p>
          <w:p w14:paraId="50F8EB1F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7860E0F2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37A29834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 a Hospital de Mayor complejidad, sin factibilidad de respuesta SAMU oportuna, en hospitales y establecimientos de APS, que poseen dispositivos de Urgencia, como Postas de Salud Rural, SUR (Servicios de Urgencia Rural), SAPU y SAR.</w:t>
            </w:r>
          </w:p>
          <w:p w14:paraId="73B5D921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 del Servicio de Salud, por ejemplo: Postas Rurales, Estaciones Médico Rurales y/o Refuerzo turnos de Urgencia en Hospitales de baja complejidad y Centro de Salud familiar.</w:t>
            </w:r>
          </w:p>
          <w:p w14:paraId="2257C9D1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1CE61019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41045943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5EE1326F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0058B707" w14:textId="77777777" w:rsidR="005F152B" w:rsidRPr="009E3D93" w:rsidRDefault="005F152B" w:rsidP="005F152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45551740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C69D66D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3540E2E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AB0DAD8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DC86C08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CE54765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2F0DB64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D1D3BCE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58C3BB0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FDA7E11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C2335AE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873"/>
        <w:gridCol w:w="4449"/>
      </w:tblGrid>
      <w:tr w:rsidR="005F152B" w:rsidRPr="009E3D93" w14:paraId="01686BEA" w14:textId="77777777" w:rsidTr="00D4566E">
        <w:trPr>
          <w:trHeight w:val="451"/>
          <w:jc w:val="center"/>
        </w:trPr>
        <w:tc>
          <w:tcPr>
            <w:tcW w:w="9640" w:type="dxa"/>
            <w:gridSpan w:val="3"/>
          </w:tcPr>
          <w:p w14:paraId="2DCF3672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487E6724" w14:textId="77777777" w:rsidTr="00D4566E">
        <w:trPr>
          <w:trHeight w:val="300"/>
          <w:jc w:val="center"/>
        </w:trPr>
        <w:tc>
          <w:tcPr>
            <w:tcW w:w="2318" w:type="dxa"/>
          </w:tcPr>
          <w:p w14:paraId="1E00A1D6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194D6091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PICHILEMU</w:t>
            </w:r>
          </w:p>
        </w:tc>
      </w:tr>
      <w:tr w:rsidR="005F152B" w:rsidRPr="009E3D93" w14:paraId="0CA92A28" w14:textId="77777777" w:rsidTr="00D4566E">
        <w:trPr>
          <w:trHeight w:val="459"/>
          <w:jc w:val="center"/>
        </w:trPr>
        <w:tc>
          <w:tcPr>
            <w:tcW w:w="2318" w:type="dxa"/>
            <w:shd w:val="clear" w:color="auto" w:fill="D9D9D9"/>
          </w:tcPr>
          <w:p w14:paraId="3447A4B6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3B86A6FF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37C1460D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7B74D072" w14:textId="77777777" w:rsidTr="00D4566E">
        <w:trPr>
          <w:trHeight w:val="300"/>
          <w:jc w:val="center"/>
        </w:trPr>
        <w:tc>
          <w:tcPr>
            <w:tcW w:w="2318" w:type="dxa"/>
          </w:tcPr>
          <w:p w14:paraId="50C2F44E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PICHILEMU</w:t>
            </w:r>
          </w:p>
        </w:tc>
        <w:tc>
          <w:tcPr>
            <w:tcW w:w="2873" w:type="dxa"/>
          </w:tcPr>
          <w:p w14:paraId="622341E1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D</w:t>
            </w:r>
          </w:p>
        </w:tc>
        <w:tc>
          <w:tcPr>
            <w:tcW w:w="4449" w:type="dxa"/>
          </w:tcPr>
          <w:p w14:paraId="7DA34401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2</w:t>
            </w:r>
          </w:p>
        </w:tc>
      </w:tr>
      <w:tr w:rsidR="005F152B" w:rsidRPr="009E3D93" w14:paraId="027A89B0" w14:textId="77777777" w:rsidTr="00D4566E">
        <w:trPr>
          <w:trHeight w:val="9732"/>
          <w:jc w:val="center"/>
        </w:trPr>
        <w:tc>
          <w:tcPr>
            <w:tcW w:w="9640" w:type="dxa"/>
            <w:gridSpan w:val="3"/>
          </w:tcPr>
          <w:p w14:paraId="4B6DAFCE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49FE5E8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3E7E5CEE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10BFED2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2DF9D11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63D6B2EC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3E9AEC9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58732310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5414FE3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44698947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y la normativa ministerial en SIGGES, REM, FONENDO u otra.</w:t>
            </w:r>
          </w:p>
          <w:p w14:paraId="1FC447F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4809295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2283D64F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 tales como </w:t>
            </w:r>
            <w:proofErr w:type="gramStart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Jefe</w:t>
            </w:r>
            <w:proofErr w:type="gramEnd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programa, entre otros.</w:t>
            </w:r>
          </w:p>
          <w:p w14:paraId="36C1572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32399E28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67752B5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150C750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19F2983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0AC717F5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12EEC38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6CD014B7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05B7A84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71C009C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6F45056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45ECBA5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25B5CD4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4A90508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1D6DB53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14CEC47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5B540B3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423FB5E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2131D56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0FD4A7A3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6C2FDC2C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031E7A8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434F27F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4EBC2A6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23B3D12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446C1BF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3200D112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646178DB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A6647D2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0DE0A19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1362D8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67CB88F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79C101BD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7C6CADE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058C664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8BFE92F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561777C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9E3D93" w14:paraId="2227D680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5731877E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5EB82FBA" w14:textId="77777777" w:rsidTr="00D4566E">
        <w:trPr>
          <w:trHeight w:val="300"/>
          <w:jc w:val="center"/>
        </w:trPr>
        <w:tc>
          <w:tcPr>
            <w:tcW w:w="2455" w:type="dxa"/>
          </w:tcPr>
          <w:p w14:paraId="6D5CAB4A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172417F7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SALVADOR (PEUMO)</w:t>
            </w:r>
          </w:p>
        </w:tc>
      </w:tr>
      <w:tr w:rsidR="005F152B" w:rsidRPr="009E3D93" w14:paraId="1099F681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5B0BD9F8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70B5F268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0F216E87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1AD62AC9" w14:textId="77777777" w:rsidTr="00D4566E">
        <w:trPr>
          <w:trHeight w:val="300"/>
          <w:jc w:val="center"/>
        </w:trPr>
        <w:tc>
          <w:tcPr>
            <w:tcW w:w="2455" w:type="dxa"/>
          </w:tcPr>
          <w:p w14:paraId="7D9274F2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PEUMO</w:t>
            </w:r>
          </w:p>
        </w:tc>
        <w:tc>
          <w:tcPr>
            <w:tcW w:w="2873" w:type="dxa"/>
          </w:tcPr>
          <w:p w14:paraId="769D700E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</w:t>
            </w:r>
          </w:p>
        </w:tc>
        <w:tc>
          <w:tcPr>
            <w:tcW w:w="4449" w:type="dxa"/>
          </w:tcPr>
          <w:p w14:paraId="10E0CAF1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2</w:t>
            </w:r>
          </w:p>
        </w:tc>
      </w:tr>
      <w:tr w:rsidR="005F152B" w:rsidRPr="009E3D93" w14:paraId="0B15E433" w14:textId="77777777" w:rsidTr="00D4566E">
        <w:trPr>
          <w:trHeight w:val="9732"/>
          <w:jc w:val="center"/>
        </w:trPr>
        <w:tc>
          <w:tcPr>
            <w:tcW w:w="9777" w:type="dxa"/>
            <w:gridSpan w:val="3"/>
          </w:tcPr>
          <w:p w14:paraId="25343371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5EA6486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2C343C6F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6AFF3DD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5CF396C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07EC22F1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0905387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28530611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141C8AC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26059F0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y la normativa ministerial en SIGGES, REM, FONENDO u otra.</w:t>
            </w:r>
          </w:p>
          <w:p w14:paraId="40B2D77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2800B6B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3E6F479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 tales como </w:t>
            </w:r>
            <w:proofErr w:type="gramStart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Jefe</w:t>
            </w:r>
            <w:proofErr w:type="gramEnd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programa, entre otros.</w:t>
            </w:r>
          </w:p>
          <w:p w14:paraId="4E19C73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4DFC69A3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676D783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6DA8D1CE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0085BC2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259008C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21AE51C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3784123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60BB1AF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05071FA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7D55DE9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62487AE0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119EDCB0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1685025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07B7722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23A27AD7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2B4F409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1A6D49A1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6DAE737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58915F9F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5C0E2F1A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2731D83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3E4021FA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3D643A8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49271F0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7CDED17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61E02DA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0443130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31FF042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B50C427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4820481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AF3AED7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187501D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5F19327D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4B2C9F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9FAD96E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7741C7D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9E3D93" w14:paraId="7D0D7FB6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6C75C4D8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6FEFE94F" w14:textId="77777777" w:rsidTr="00D4566E">
        <w:trPr>
          <w:trHeight w:val="300"/>
          <w:jc w:val="center"/>
        </w:trPr>
        <w:tc>
          <w:tcPr>
            <w:tcW w:w="2455" w:type="dxa"/>
          </w:tcPr>
          <w:p w14:paraId="09E96307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5988CB66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SAN VICENTE DE TAGUA-TAGUA</w:t>
            </w:r>
          </w:p>
        </w:tc>
      </w:tr>
      <w:tr w:rsidR="005F152B" w:rsidRPr="009E3D93" w14:paraId="2CA89114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61D6730F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7B08EDEC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209C7105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651FAB95" w14:textId="77777777" w:rsidTr="00D4566E">
        <w:trPr>
          <w:trHeight w:val="300"/>
          <w:jc w:val="center"/>
        </w:trPr>
        <w:tc>
          <w:tcPr>
            <w:tcW w:w="2455" w:type="dxa"/>
          </w:tcPr>
          <w:p w14:paraId="59D271F3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SAN VICENTE DE TAGUA-TAGUA</w:t>
            </w:r>
          </w:p>
        </w:tc>
        <w:tc>
          <w:tcPr>
            <w:tcW w:w="2873" w:type="dxa"/>
          </w:tcPr>
          <w:p w14:paraId="796A4E44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D</w:t>
            </w:r>
          </w:p>
        </w:tc>
        <w:tc>
          <w:tcPr>
            <w:tcW w:w="4449" w:type="dxa"/>
          </w:tcPr>
          <w:p w14:paraId="7E49827B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1</w:t>
            </w:r>
          </w:p>
        </w:tc>
      </w:tr>
      <w:tr w:rsidR="005F152B" w:rsidRPr="009E3D93" w14:paraId="5DC4EA27" w14:textId="77777777" w:rsidTr="00D4566E">
        <w:trPr>
          <w:trHeight w:val="9732"/>
          <w:jc w:val="center"/>
        </w:trPr>
        <w:tc>
          <w:tcPr>
            <w:tcW w:w="9777" w:type="dxa"/>
            <w:gridSpan w:val="3"/>
          </w:tcPr>
          <w:p w14:paraId="0B06598F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0DA6820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47D7913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33EB1E8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5DFE432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7E633EE0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4070266A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297E80E8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75241A4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0511C388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y la normativa ministerial en SIGGES, REM, FONENDO u otra.</w:t>
            </w:r>
          </w:p>
          <w:p w14:paraId="1586FDD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76C5EFB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228AE115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 tales como </w:t>
            </w:r>
            <w:proofErr w:type="gramStart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Jefe</w:t>
            </w:r>
            <w:proofErr w:type="gramEnd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programa, entre otros.</w:t>
            </w:r>
          </w:p>
          <w:p w14:paraId="44E997C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506F98A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643F70AA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70D22696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491F39D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4DFB800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446B042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588B18D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6B440328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2B3A11B0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6DC5660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48E7F34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056C073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1C5D937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4CEEDE7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02D9A22D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722F402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19BC4381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66766CA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68340741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2F0743B9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44BDD46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4189E56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6232A1E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4B79A33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147814D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6657B6C7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4E0BDD9D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841AA6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4A32E724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DDA32FC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56E2BE65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53AF0228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BF28DB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2333E034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82CF73F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015E2E3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9E3D93" w14:paraId="533906C1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32ADDE61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0AA052B5" w14:textId="77777777" w:rsidTr="00D4566E">
        <w:trPr>
          <w:trHeight w:val="300"/>
          <w:jc w:val="center"/>
        </w:trPr>
        <w:tc>
          <w:tcPr>
            <w:tcW w:w="2455" w:type="dxa"/>
          </w:tcPr>
          <w:p w14:paraId="4DC4F9F2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18B59EF8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PICHIDEGUA</w:t>
            </w:r>
          </w:p>
        </w:tc>
      </w:tr>
      <w:tr w:rsidR="005F152B" w:rsidRPr="009E3D93" w14:paraId="6E85276E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4391AF96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4709F26C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63A5E669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3AE7C68E" w14:textId="77777777" w:rsidTr="00D4566E">
        <w:trPr>
          <w:trHeight w:val="300"/>
          <w:jc w:val="center"/>
        </w:trPr>
        <w:tc>
          <w:tcPr>
            <w:tcW w:w="2455" w:type="dxa"/>
          </w:tcPr>
          <w:p w14:paraId="05468646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PICHIDEGUA</w:t>
            </w:r>
          </w:p>
        </w:tc>
        <w:tc>
          <w:tcPr>
            <w:tcW w:w="2873" w:type="dxa"/>
          </w:tcPr>
          <w:p w14:paraId="7D99E0B3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D</w:t>
            </w:r>
          </w:p>
        </w:tc>
        <w:tc>
          <w:tcPr>
            <w:tcW w:w="4449" w:type="dxa"/>
          </w:tcPr>
          <w:p w14:paraId="134E38DA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1</w:t>
            </w:r>
          </w:p>
        </w:tc>
      </w:tr>
      <w:tr w:rsidR="005F152B" w:rsidRPr="009E3D93" w14:paraId="0AB26961" w14:textId="77777777" w:rsidTr="00D4566E">
        <w:trPr>
          <w:trHeight w:val="9732"/>
          <w:jc w:val="center"/>
        </w:trPr>
        <w:tc>
          <w:tcPr>
            <w:tcW w:w="9777" w:type="dxa"/>
            <w:gridSpan w:val="3"/>
          </w:tcPr>
          <w:p w14:paraId="68B91ABD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rFonts w:ascii="Arial Narrow" w:hAnsi="Arial Narrow"/>
                <w:lang w:val="es-CL"/>
              </w:rPr>
            </w:pPr>
          </w:p>
          <w:p w14:paraId="2043A6B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5E6097F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3AB1FF5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599DCA6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156ABFCA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3B4C713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7EA013B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5E21FB7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58B830D6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y la normativa ministerial en SIGGES, REM, FONENDO u otra.</w:t>
            </w:r>
          </w:p>
          <w:p w14:paraId="2D36553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186FDFC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16E94D2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 tales como </w:t>
            </w:r>
            <w:proofErr w:type="gramStart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Jefe</w:t>
            </w:r>
            <w:proofErr w:type="gramEnd"/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programa, entre otros.</w:t>
            </w:r>
          </w:p>
          <w:p w14:paraId="0F41CC4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6A4683FA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2E41F2E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33103CA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10F4412B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0574C85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6C35A004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6048BC6D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61718EEB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5C84A7B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6823B36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3CA5998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37FEE11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480D6F5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46763E5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41427D9A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2ED9494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60DDC5F8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3700A15F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2E3B9108" w14:textId="77777777" w:rsidR="005F152B" w:rsidRPr="009E3D93" w:rsidRDefault="005F152B" w:rsidP="00D4566E">
            <w:pPr>
              <w:widowControl/>
              <w:autoSpaceDE/>
              <w:autoSpaceDN/>
              <w:ind w:left="72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3E379960" w14:textId="77777777" w:rsidR="005F152B" w:rsidRPr="009E3D93" w:rsidRDefault="005F152B" w:rsidP="00D4566E">
            <w:pPr>
              <w:widowControl/>
              <w:autoSpaceDE/>
              <w:autoSpaceDN/>
              <w:ind w:left="720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7603DDE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0D65B61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1206BCD0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27863D1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63E2B12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798163A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73D937C9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6F3E21B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DA04186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47FE75A4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07F3E4C1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329B813A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2B961FE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6CF11188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773A7A7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9788B49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0842C9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9E3D93" w14:paraId="45E03C18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29AF51C2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5CD7131A" w14:textId="77777777" w:rsidTr="00D4566E">
        <w:trPr>
          <w:trHeight w:val="300"/>
          <w:jc w:val="center"/>
        </w:trPr>
        <w:tc>
          <w:tcPr>
            <w:tcW w:w="2455" w:type="dxa"/>
          </w:tcPr>
          <w:p w14:paraId="466E3C89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0E15291E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HOSPITAL DE SANTA FILOMENA (GRANEROS)</w:t>
            </w:r>
          </w:p>
        </w:tc>
      </w:tr>
      <w:tr w:rsidR="005F152B" w:rsidRPr="009E3D93" w14:paraId="1886100B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4204B6EB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49EA337B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38C5D4EB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Theme="minorHAnsi" w:hAnsiTheme="minorHAnsi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20BA4D53" w14:textId="77777777" w:rsidTr="00D4566E">
        <w:trPr>
          <w:trHeight w:val="300"/>
          <w:jc w:val="center"/>
        </w:trPr>
        <w:tc>
          <w:tcPr>
            <w:tcW w:w="2455" w:type="dxa"/>
          </w:tcPr>
          <w:p w14:paraId="6A223336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GRANEROS</w:t>
            </w:r>
          </w:p>
        </w:tc>
        <w:tc>
          <w:tcPr>
            <w:tcW w:w="2873" w:type="dxa"/>
          </w:tcPr>
          <w:p w14:paraId="3D1387D1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</w:t>
            </w:r>
          </w:p>
        </w:tc>
        <w:tc>
          <w:tcPr>
            <w:tcW w:w="4449" w:type="dxa"/>
          </w:tcPr>
          <w:p w14:paraId="314E37AA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E20B4A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3</w:t>
            </w:r>
          </w:p>
        </w:tc>
      </w:tr>
      <w:tr w:rsidR="005F152B" w:rsidRPr="009E3D93" w14:paraId="18549C6A" w14:textId="77777777" w:rsidTr="00D4566E">
        <w:trPr>
          <w:trHeight w:val="9732"/>
          <w:jc w:val="center"/>
        </w:trPr>
        <w:tc>
          <w:tcPr>
            <w:tcW w:w="9777" w:type="dxa"/>
            <w:gridSpan w:val="3"/>
          </w:tcPr>
          <w:p w14:paraId="26353774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629D2FD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atención de salud ambulatoria de medicina general y atención de hospitalizados, según programación</w:t>
            </w:r>
          </w:p>
          <w:p w14:paraId="4341F924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establecimiento y rendimientos Ministeriales.</w:t>
            </w:r>
          </w:p>
          <w:p w14:paraId="54FFBB56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turnos en el Servicio de Urgencia del establecimiento, según la programación de éste.</w:t>
            </w:r>
          </w:p>
          <w:p w14:paraId="71C2A33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severa, Cuidados paliativos y/o con patologías crónicas, </w:t>
            </w:r>
          </w:p>
          <w:p w14:paraId="52FD428F" w14:textId="77777777" w:rsidR="005F152B" w:rsidRPr="009E3D93" w:rsidRDefault="005F152B" w:rsidP="00D4566E">
            <w:pPr>
              <w:widowControl/>
              <w:adjustRightInd w:val="0"/>
              <w:ind w:left="36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       que pertenezcan a algún programa de salud del establecimiento.</w:t>
            </w:r>
          </w:p>
          <w:p w14:paraId="58EF5B4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asistencial, </w:t>
            </w:r>
          </w:p>
          <w:p w14:paraId="718D0815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previa coordinación con la dirección del hospital.</w:t>
            </w:r>
          </w:p>
          <w:p w14:paraId="4A7BF94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Llevar a cabo el registro de las actividades asistenciales realizadas, según el formato del centro asistencial respectivo</w:t>
            </w:r>
          </w:p>
          <w:p w14:paraId="1117D990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y la normativa ministerial en SIGGES, REM, FONENDO u otra.</w:t>
            </w:r>
          </w:p>
          <w:p w14:paraId="5B0233F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activamente en reuniones de planificación comunal en salud.</w:t>
            </w:r>
          </w:p>
          <w:p w14:paraId="7E8F7B17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Participar e implementar actividades de educación continua y capacitación a los funcionarios del establecimiento.</w:t>
            </w:r>
          </w:p>
          <w:p w14:paraId="617219B0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funciones de responsabilidad clínicas y/o administrativas tales como jefe de programa, entre otros.</w:t>
            </w:r>
          </w:p>
          <w:p w14:paraId="71506A5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la Dirección del Servicio de Salud O´Higgins y</w:t>
            </w:r>
          </w:p>
          <w:p w14:paraId="350CCA60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coordinación Dirección del Establecimiento.</w:t>
            </w:r>
          </w:p>
          <w:p w14:paraId="46BC8A09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labores de docencia y acompañamiento a los distintos alumnos que realizan las prácticas autorizadas</w:t>
            </w:r>
          </w:p>
          <w:p w14:paraId="4A0847D9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el establecimiento, previa coordinación con dirección del hospital.</w:t>
            </w:r>
          </w:p>
          <w:p w14:paraId="3AB91BBC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Establecimiento,</w:t>
            </w:r>
          </w:p>
          <w:p w14:paraId="6A69D535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según lo requerido por la Jefatura.</w:t>
            </w:r>
          </w:p>
          <w:p w14:paraId="79255141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Implementar un proceso de evaluación anual y seguimiento de las metas asociadas a índices de actividad de</w:t>
            </w:r>
          </w:p>
          <w:p w14:paraId="27AB263F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atención primaria de salud (IAAPS) y de las metas sanitarias de la Ley 19.664 en conjunto con el equipo del centro</w:t>
            </w:r>
          </w:p>
          <w:p w14:paraId="6BE70DA2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salud asistencial respectivo.</w:t>
            </w:r>
          </w:p>
          <w:p w14:paraId="1A02FC63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al equipo de salud, para contribuir al cumplimiento de los objetivos y metas del Hospital.</w:t>
            </w:r>
          </w:p>
          <w:p w14:paraId="7F99113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Registrar Notificación Enfermedades de Notificación Obligatoria (ENO) en EPIVIGILA, en Hospitales de Baja </w:t>
            </w:r>
          </w:p>
          <w:p w14:paraId="2E3768F7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Complejidad (HBC) y APS.</w:t>
            </w:r>
          </w:p>
          <w:p w14:paraId="1EC2A5DF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la atención otorgada en Ficha Clínica correspondiente del establecimiento.</w:t>
            </w:r>
          </w:p>
          <w:p w14:paraId="2C62233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en el Servicio de Urgencia del establecimiento, según instruido por jefatura del Hospital.</w:t>
            </w:r>
          </w:p>
          <w:p w14:paraId="4BECFE12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Tripular la ambulancia hospitalaria, frente a potencial cuadro clínico tiempo dependiente, que requiera traslado</w:t>
            </w:r>
          </w:p>
          <w:p w14:paraId="5DDBC843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a Hospital de Mayor complejidad, sin factibilidad de respuesta SAMU oportuna, en hospitales y establecimientos</w:t>
            </w:r>
          </w:p>
          <w:p w14:paraId="539E965E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 APS, que poseen dispositivos de Urgencia, como Postas de Salud Rural, SUR (Servicios de Urgencia Rural), </w:t>
            </w:r>
          </w:p>
          <w:p w14:paraId="05FB80CC" w14:textId="77777777" w:rsidR="005F152B" w:rsidRPr="009E3D93" w:rsidRDefault="005F152B" w:rsidP="00D4566E">
            <w:pPr>
              <w:widowControl/>
              <w:autoSpaceDE/>
              <w:autoSpaceDN/>
              <w:ind w:left="720"/>
              <w:contextualSpacing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SAPU y SAR.</w:t>
            </w:r>
          </w:p>
          <w:p w14:paraId="1C88D420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Apoyo a Centros de Salud cercanos que solicite y/o autorice el Gestor de la Red, de acuerdo a las necesidades</w:t>
            </w:r>
          </w:p>
          <w:p w14:paraId="483E8413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del Servicio de Salud, por ejemplo: Postas Rurales, Estaciones Médico Rurales y/o Refuerzo turnos de Urgencia</w:t>
            </w:r>
          </w:p>
          <w:p w14:paraId="215DAC70" w14:textId="77777777" w:rsidR="005F152B" w:rsidRPr="009E3D93" w:rsidRDefault="005F152B" w:rsidP="00D4566E">
            <w:pPr>
              <w:widowControl/>
              <w:autoSpaceDE/>
              <w:autoSpaceDN/>
              <w:ind w:left="720"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en Hospitales de baja complejidad y Centro de Salud familiar.</w:t>
            </w:r>
          </w:p>
          <w:p w14:paraId="21AD0EDE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07202DBF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adjustRightInd w:val="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Factibilidad de participación activa en reuniones de planificación comunal en salud. </w:t>
            </w:r>
          </w:p>
          <w:p w14:paraId="7887BCB8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/>
              <w:autoSpaceDN/>
              <w:jc w:val="both"/>
              <w:rPr>
                <w:rFonts w:ascii="Arial Narrow" w:eastAsia="Times New Roman" w:hAnsi="Arial Narrow" w:cstheme="minorHAnsi"/>
                <w:b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Capacitarse en áreas de interés del Establecimiento y del Servicio de Salud.</w:t>
            </w:r>
          </w:p>
          <w:p w14:paraId="0A5FD1DD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1902B7DF" w14:textId="77777777" w:rsidR="005F152B" w:rsidRPr="009E3D93" w:rsidRDefault="005F152B" w:rsidP="005F152B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</w:tc>
      </w:tr>
    </w:tbl>
    <w:p w14:paraId="01013D0B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78F7AC2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6651AF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FC7C3A4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DA94731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21CE9C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A4091D7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A27C13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22B6EB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74303E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70F968D7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935"/>
        <w:gridCol w:w="4546"/>
      </w:tblGrid>
      <w:tr w:rsidR="005F152B" w:rsidRPr="009E3D93" w14:paraId="1DBB9085" w14:textId="77777777" w:rsidTr="00D4566E">
        <w:trPr>
          <w:trHeight w:val="501"/>
          <w:jc w:val="center"/>
        </w:trPr>
        <w:tc>
          <w:tcPr>
            <w:tcW w:w="9849" w:type="dxa"/>
            <w:gridSpan w:val="3"/>
          </w:tcPr>
          <w:p w14:paraId="2B37FB97" w14:textId="77777777" w:rsidR="005F152B" w:rsidRPr="00E20B4A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E20B4A">
              <w:rPr>
                <w:rFonts w:ascii="Arial Narrow" w:hAnsi="Arial Narrow"/>
                <w:b/>
                <w:sz w:val="32"/>
                <w:szCs w:val="32"/>
                <w:lang w:val="es-CL"/>
              </w:rPr>
              <w:t>SERVICIO</w:t>
            </w:r>
            <w:r w:rsidRPr="00E20B4A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E20B4A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68F757F2" w14:textId="77777777" w:rsidTr="00D4566E">
        <w:trPr>
          <w:trHeight w:val="333"/>
          <w:jc w:val="center"/>
        </w:trPr>
        <w:tc>
          <w:tcPr>
            <w:tcW w:w="2368" w:type="dxa"/>
          </w:tcPr>
          <w:p w14:paraId="3FA40ECA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481" w:type="dxa"/>
            <w:gridSpan w:val="2"/>
          </w:tcPr>
          <w:p w14:paraId="13D8385F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CENTRO DE SALUD FAMILIAR SANTA CRUZ</w:t>
            </w:r>
          </w:p>
        </w:tc>
      </w:tr>
      <w:tr w:rsidR="005F152B" w:rsidRPr="009E3D93" w14:paraId="0A25D097" w14:textId="77777777" w:rsidTr="00D4566E">
        <w:trPr>
          <w:trHeight w:val="510"/>
          <w:jc w:val="center"/>
        </w:trPr>
        <w:tc>
          <w:tcPr>
            <w:tcW w:w="2368" w:type="dxa"/>
            <w:shd w:val="clear" w:color="auto" w:fill="D9D9D9"/>
          </w:tcPr>
          <w:p w14:paraId="73F5CB08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935" w:type="dxa"/>
            <w:shd w:val="clear" w:color="auto" w:fill="D9D9D9"/>
          </w:tcPr>
          <w:p w14:paraId="377AF63B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545" w:type="dxa"/>
            <w:shd w:val="clear" w:color="auto" w:fill="D9D9D9"/>
          </w:tcPr>
          <w:p w14:paraId="034506E2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47005689" w14:textId="77777777" w:rsidTr="00D4566E">
        <w:trPr>
          <w:trHeight w:val="333"/>
          <w:jc w:val="center"/>
        </w:trPr>
        <w:tc>
          <w:tcPr>
            <w:tcW w:w="2368" w:type="dxa"/>
          </w:tcPr>
          <w:p w14:paraId="67BFE515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SANTA CRUZ</w:t>
            </w:r>
          </w:p>
        </w:tc>
        <w:tc>
          <w:tcPr>
            <w:tcW w:w="2935" w:type="dxa"/>
          </w:tcPr>
          <w:p w14:paraId="47C43840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D</w:t>
            </w:r>
          </w:p>
        </w:tc>
        <w:tc>
          <w:tcPr>
            <w:tcW w:w="4545" w:type="dxa"/>
          </w:tcPr>
          <w:p w14:paraId="4DAED3CE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  <w:lang w:val="es-CL"/>
              </w:rPr>
              <w:t>2</w:t>
            </w:r>
          </w:p>
        </w:tc>
      </w:tr>
      <w:tr w:rsidR="005F152B" w:rsidRPr="009E3D93" w14:paraId="1C1BF894" w14:textId="77777777" w:rsidTr="00D4566E">
        <w:trPr>
          <w:trHeight w:val="9563"/>
          <w:jc w:val="center"/>
        </w:trPr>
        <w:tc>
          <w:tcPr>
            <w:tcW w:w="9849" w:type="dxa"/>
            <w:gridSpan w:val="3"/>
          </w:tcPr>
          <w:p w14:paraId="7304914B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1146EE0C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atención de salud ambulatoria de medicina general. </w:t>
            </w:r>
          </w:p>
          <w:p w14:paraId="69270950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 y Cuidados paliativos. </w:t>
            </w:r>
          </w:p>
          <w:p w14:paraId="199D42CB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Efectuar visitas domiciliarias a pacientes de programa de Dependencia y Cuidados paliativos</w:t>
            </w:r>
          </w:p>
          <w:p w14:paraId="41181B78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asistencial. </w:t>
            </w:r>
          </w:p>
          <w:p w14:paraId="54E2AD80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Llevar a cabo el registro de las actividades asistenciales realizadas, según el formato del centro asistencial respectivo y la normativa Ministerial en SIGGES, REM, etc. </w:t>
            </w:r>
          </w:p>
          <w:p w14:paraId="1726D85A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color w:val="auto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la Dirección del Centro de Salud.</w:t>
            </w:r>
          </w:p>
          <w:p w14:paraId="4846A7CC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Participación activa en reuniones de planificación comunal en salud. </w:t>
            </w:r>
          </w:p>
          <w:p w14:paraId="59A0124D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Implementar actividades de educación continua y capacitación a los funcionarios del establecimiento. </w:t>
            </w:r>
          </w:p>
          <w:p w14:paraId="6CEB01F7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administrativas, como Asesorías técnicas de programas. </w:t>
            </w:r>
          </w:p>
          <w:p w14:paraId="0EB75373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2A0919D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el Municipio y Jefatura.</w:t>
            </w:r>
          </w:p>
          <w:p w14:paraId="3A318714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centro asistencial, según requerimiento de la jefatura.</w:t>
            </w:r>
          </w:p>
          <w:p w14:paraId="1917DDA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Participar en el proceso anual de evaluación y seguimiento de las metas asociadas a índices de actividad de atención primaria de salud (IAAPS) en conjunto con el equipo del centro de salud asistencial respectivo. </w:t>
            </w:r>
          </w:p>
          <w:p w14:paraId="439F7C9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Capacitarse en áreas de interés del Establecimiento y del Servicio. </w:t>
            </w:r>
          </w:p>
          <w:p w14:paraId="587C027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rondas médicas en PSP-EMR de la comuna, según programación local.</w:t>
            </w:r>
          </w:p>
          <w:p w14:paraId="2877D6B1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el Equipo de Salud, para contribuir en el cumplimiento de metas y objetivos del Centro de Salud.</w:t>
            </w:r>
          </w:p>
          <w:p w14:paraId="18740C03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Notificación de Enfermedades de Notificación Obligatoria (ENO) en EPIVIGILA, en Hospitales de Baja Complejidad (HBC) y APS.</w:t>
            </w:r>
          </w:p>
          <w:p w14:paraId="36FD7C0C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atención otorgada en Ficha clínica correspondiente.</w:t>
            </w:r>
          </w:p>
          <w:p w14:paraId="358CB19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  <w:p w14:paraId="7186213B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41B5CECB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Dar cumplimiento al Convenio suscrito entre el Municipio y el Depto. de Atención Primaria de la Dirección delo Servicio de Salud O´Higgins.</w:t>
            </w:r>
          </w:p>
          <w:p w14:paraId="76CB0D0C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En caso de contar con transporte sanitario, el médico deberá tripular la ambulancia de ser necesario, según riesgo dependencia.</w:t>
            </w:r>
          </w:p>
          <w:p w14:paraId="66C07440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Tripular la ambulancia, frente a potencial cuadro clínico tiempo dependiente, que requiera traslado a Hospital de </w:t>
            </w:r>
          </w:p>
          <w:p w14:paraId="0038B4DD" w14:textId="77777777" w:rsidR="005F152B" w:rsidRPr="009E3D93" w:rsidRDefault="005F152B" w:rsidP="00D4566E">
            <w:pPr>
              <w:pStyle w:val="Prrafodelista"/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Mayor complejidad, sin factibilidad de respuesta SAMU oportuna, en hospitales y establecimientos de APS, que</w:t>
            </w:r>
          </w:p>
          <w:p w14:paraId="1A7F2E32" w14:textId="77777777" w:rsidR="005F152B" w:rsidRPr="009E3D93" w:rsidRDefault="005F152B" w:rsidP="00D4566E">
            <w:pPr>
              <w:pStyle w:val="Prrafodelista"/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poseen dispositivos de Urgencia, como Postas de Salud Rural, SUR (Servicios de Urgencia Rural), SAPU y SAR.</w:t>
            </w:r>
          </w:p>
        </w:tc>
      </w:tr>
    </w:tbl>
    <w:p w14:paraId="781C016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656E2B2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E7A3821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1C8365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8D94DBF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3885D53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170F0D4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4D3A6EC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6B75E29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3A42E1B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873"/>
        <w:gridCol w:w="4449"/>
      </w:tblGrid>
      <w:tr w:rsidR="005F152B" w:rsidRPr="009E3D93" w14:paraId="4D79E4D1" w14:textId="77777777" w:rsidTr="00D4566E">
        <w:trPr>
          <w:trHeight w:val="451"/>
          <w:jc w:val="center"/>
        </w:trPr>
        <w:tc>
          <w:tcPr>
            <w:tcW w:w="9498" w:type="dxa"/>
            <w:gridSpan w:val="3"/>
          </w:tcPr>
          <w:p w14:paraId="4C8961CD" w14:textId="77777777" w:rsidR="005F152B" w:rsidRPr="009E3D9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9E3D9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9E3D9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9E3D9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9E3D93" w14:paraId="5502B25B" w14:textId="77777777" w:rsidTr="00D4566E">
        <w:trPr>
          <w:trHeight w:val="300"/>
          <w:jc w:val="center"/>
        </w:trPr>
        <w:tc>
          <w:tcPr>
            <w:tcW w:w="2176" w:type="dxa"/>
          </w:tcPr>
          <w:p w14:paraId="584BFC9E" w14:textId="77777777" w:rsidR="005F152B" w:rsidRPr="008A3C13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7627194E" w14:textId="77777777" w:rsidR="005F152B" w:rsidRPr="008A3C13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CENTRO DE SALUD FAMILIAR CHEPICA</w:t>
            </w:r>
          </w:p>
        </w:tc>
      </w:tr>
      <w:tr w:rsidR="005F152B" w:rsidRPr="009E3D93" w14:paraId="6DC70C2D" w14:textId="77777777" w:rsidTr="00D4566E">
        <w:trPr>
          <w:trHeight w:val="459"/>
          <w:jc w:val="center"/>
        </w:trPr>
        <w:tc>
          <w:tcPr>
            <w:tcW w:w="2176" w:type="dxa"/>
            <w:shd w:val="clear" w:color="auto" w:fill="D9D9D9"/>
          </w:tcPr>
          <w:p w14:paraId="638131FC" w14:textId="77777777" w:rsidR="005F152B" w:rsidRPr="008A3C13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6E678415" w14:textId="77777777" w:rsidR="005F152B" w:rsidRPr="008A3C13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NIVEL DE</w:t>
            </w:r>
            <w:r w:rsidRPr="008A3C13">
              <w:rPr>
                <w:rFonts w:ascii="Arial Narrow" w:hAnsi="Arial Narrow"/>
                <w:b/>
                <w:spacing w:val="1"/>
                <w:sz w:val="20"/>
                <w:szCs w:val="20"/>
                <w:lang w:val="es-CL"/>
              </w:rPr>
              <w:t xml:space="preserve"> D</w:t>
            </w: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14431D48" w14:textId="77777777" w:rsidR="005F152B" w:rsidRPr="008A3C13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CANTIDAD</w:t>
            </w:r>
            <w:r w:rsidRPr="008A3C13">
              <w:rPr>
                <w:rFonts w:ascii="Arial Narrow" w:hAnsi="Arial Narrow"/>
                <w:b/>
                <w:spacing w:val="-2"/>
                <w:sz w:val="20"/>
                <w:szCs w:val="20"/>
                <w:lang w:val="es-CL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CONISS 2025</w:t>
            </w:r>
          </w:p>
        </w:tc>
      </w:tr>
      <w:tr w:rsidR="005F152B" w:rsidRPr="009E3D93" w14:paraId="133A286A" w14:textId="77777777" w:rsidTr="00D4566E">
        <w:trPr>
          <w:trHeight w:val="300"/>
          <w:jc w:val="center"/>
        </w:trPr>
        <w:tc>
          <w:tcPr>
            <w:tcW w:w="2176" w:type="dxa"/>
          </w:tcPr>
          <w:p w14:paraId="082AFCF5" w14:textId="77777777" w:rsidR="005F152B" w:rsidRPr="008A3C13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CH</w:t>
            </w:r>
            <w:r>
              <w:rPr>
                <w:rFonts w:ascii="Arial Narrow" w:hAnsi="Arial Narrow"/>
                <w:b/>
                <w:sz w:val="20"/>
                <w:szCs w:val="20"/>
                <w:lang w:val="es-CL"/>
              </w:rPr>
              <w:t>É</w:t>
            </w: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PICA</w:t>
            </w:r>
          </w:p>
        </w:tc>
        <w:tc>
          <w:tcPr>
            <w:tcW w:w="2873" w:type="dxa"/>
          </w:tcPr>
          <w:p w14:paraId="7436F7FA" w14:textId="77777777" w:rsidR="005F152B" w:rsidRPr="008A3C13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D</w:t>
            </w:r>
          </w:p>
        </w:tc>
        <w:tc>
          <w:tcPr>
            <w:tcW w:w="4449" w:type="dxa"/>
          </w:tcPr>
          <w:p w14:paraId="7BD41BC4" w14:textId="77777777" w:rsidR="005F152B" w:rsidRPr="008A3C13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  <w:lang w:val="es-CL"/>
              </w:rPr>
              <w:t>1</w:t>
            </w:r>
          </w:p>
        </w:tc>
      </w:tr>
      <w:tr w:rsidR="005F152B" w:rsidRPr="009E3D93" w14:paraId="443CDA47" w14:textId="77777777" w:rsidTr="00D4566E">
        <w:trPr>
          <w:trHeight w:val="8598"/>
          <w:jc w:val="center"/>
        </w:trPr>
        <w:tc>
          <w:tcPr>
            <w:tcW w:w="9498" w:type="dxa"/>
            <w:gridSpan w:val="3"/>
          </w:tcPr>
          <w:p w14:paraId="392D27E0" w14:textId="77777777" w:rsidR="005F152B" w:rsidRPr="009E3D9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145F8D27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atención de salud ambulatoria de medicina general. </w:t>
            </w:r>
          </w:p>
          <w:p w14:paraId="30B6BD4D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 y Cuidados paliativos. </w:t>
            </w:r>
          </w:p>
          <w:p w14:paraId="6D890C49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Efectuar visitas domiciliarias a pacientes de programa de Dependencia y Cuidados paliativos</w:t>
            </w:r>
          </w:p>
          <w:p w14:paraId="3DA93A24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asistencial. </w:t>
            </w:r>
          </w:p>
          <w:p w14:paraId="20284707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Llevar a cabo el registro de las actividades asistenciales realizadas, según el formato del centro asistencial respectivo y la normativa Ministerial en SIGGES, REM, etc. </w:t>
            </w:r>
          </w:p>
          <w:p w14:paraId="4439AA1D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color w:val="auto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la Dirección del Centro de Salud.</w:t>
            </w:r>
          </w:p>
          <w:p w14:paraId="733FFAD1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Participación activa en reuniones de planificación comunal en salud. </w:t>
            </w:r>
          </w:p>
          <w:p w14:paraId="78860D6C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Implementar actividades de educación continua y capacitación a los funcionarios del establecimiento. </w:t>
            </w:r>
          </w:p>
          <w:p w14:paraId="49BDDED8" w14:textId="77777777" w:rsidR="005F152B" w:rsidRPr="009E3D9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administrativas, como Asesorías técnicas de programas. </w:t>
            </w:r>
          </w:p>
          <w:p w14:paraId="141AF2FE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68E8AAAD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el Municipio y Jefatura.</w:t>
            </w:r>
          </w:p>
          <w:p w14:paraId="40E895B9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centro asistencial, según requerimiento de la jefatura.</w:t>
            </w:r>
          </w:p>
          <w:p w14:paraId="35C4C31C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Participar en el proceso anual de evaluación y seguimiento de las metas asociadas a índices de actividad de atención primaria de salud (IAAPS) en conjunto con el equipo del centro de salud asistencial respectivo. </w:t>
            </w:r>
          </w:p>
          <w:p w14:paraId="587DC809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Capacitarse en áreas de interés del Establecimiento y del Servicio. </w:t>
            </w:r>
          </w:p>
          <w:p w14:paraId="6C6FEA51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rondas médicas en PSP-EMR de la comuna, según programación local.</w:t>
            </w:r>
          </w:p>
          <w:p w14:paraId="1C7D1898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el Equipo de Salud, para contribuir en el cumplimiento de metas y objetivos del Centro de Salud.</w:t>
            </w:r>
          </w:p>
          <w:p w14:paraId="062539BE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Notificación de Enfermedades de Notificación Obligatoria (ENO) en EPIVIGILA, en Hospitales de Baja Complejidad (HBC) y APS.</w:t>
            </w:r>
          </w:p>
          <w:p w14:paraId="5D24DC2E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atención otorgada en Ficha clínica correspondiente.</w:t>
            </w:r>
          </w:p>
          <w:p w14:paraId="6A1FA65A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  <w:p w14:paraId="5B3DBC23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6A6764B4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Dar cumplimiento al Convenio suscrito entre el Municipio y el Depto. de Atención Primaria de la Dirección delo Servicio de Salud O´Higgins.</w:t>
            </w:r>
          </w:p>
          <w:p w14:paraId="1B8F2D00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En caso de contar con transporte sanitario, el médico deberá tripular la ambulancia de ser necesario, según riesgo dependencia.</w:t>
            </w:r>
          </w:p>
          <w:p w14:paraId="5EBE2A25" w14:textId="77777777" w:rsidR="005F152B" w:rsidRPr="009E3D9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Tripular la ambulancia, frente a potencial cuadro clínico tiempo dependiente, que requiera traslado a Hospital de </w:t>
            </w:r>
          </w:p>
          <w:p w14:paraId="4063C2C8" w14:textId="77777777" w:rsidR="005F152B" w:rsidRPr="009E3D93" w:rsidRDefault="005F152B" w:rsidP="00D4566E">
            <w:pPr>
              <w:pStyle w:val="Prrafodelista"/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Mayor complejidad, sin factibilidad de respuesta SAMU oportuna, en hospitales y establecimientos de APS, que</w:t>
            </w:r>
          </w:p>
          <w:p w14:paraId="4E34375D" w14:textId="77777777" w:rsidR="005F152B" w:rsidRPr="009E3D93" w:rsidRDefault="005F152B" w:rsidP="00D4566E">
            <w:pPr>
              <w:pStyle w:val="Prrafodelista"/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9E3D9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poseen dispositivos de Urgencia, como Postas de Salud Rural, SUR (Servicios de Urgencia Rural), SAPU y SAR.</w:t>
            </w:r>
          </w:p>
        </w:tc>
      </w:tr>
    </w:tbl>
    <w:p w14:paraId="6D8EBA6B" w14:textId="77777777" w:rsidR="005F152B" w:rsidRPr="009E3D93" w:rsidRDefault="005F152B" w:rsidP="005F152B">
      <w:pPr>
        <w:rPr>
          <w:rFonts w:ascii="Arial Narrow" w:hAnsi="Arial Narrow" w:cstheme="minorHAnsi"/>
          <w:sz w:val="20"/>
          <w:szCs w:val="20"/>
        </w:rPr>
      </w:pPr>
    </w:p>
    <w:p w14:paraId="179298E7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6E009D79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8A616B5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6C1D907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55AF88A8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4A1A67D4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720DFED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DF65B3E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F172AF9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6D856F2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348C3624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0205CDB6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AE3188" w14:paraId="39078896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33B16F4C" w14:textId="77777777" w:rsidR="005F152B" w:rsidRPr="008A3C1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  <w:lang w:val="es-CL"/>
              </w:rPr>
            </w:pPr>
            <w:r w:rsidRPr="008A3C13">
              <w:rPr>
                <w:rFonts w:ascii="Arial Narrow" w:hAnsi="Arial Narrow"/>
                <w:b/>
                <w:sz w:val="32"/>
                <w:szCs w:val="32"/>
                <w:lang w:val="es-CL"/>
              </w:rPr>
              <w:lastRenderedPageBreak/>
              <w:t>SERVICIO</w:t>
            </w:r>
            <w:r w:rsidRPr="008A3C13">
              <w:rPr>
                <w:rFonts w:ascii="Arial Narrow" w:hAnsi="Arial Narrow"/>
                <w:b/>
                <w:spacing w:val="-2"/>
                <w:sz w:val="32"/>
                <w:szCs w:val="32"/>
                <w:lang w:val="es-CL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  <w:lang w:val="es-CL"/>
              </w:rPr>
              <w:t>DE</w:t>
            </w:r>
            <w:r w:rsidRPr="008A3C13">
              <w:rPr>
                <w:rFonts w:ascii="Arial Narrow" w:hAnsi="Arial Narrow"/>
                <w:b/>
                <w:spacing w:val="-1"/>
                <w:sz w:val="32"/>
                <w:szCs w:val="32"/>
                <w:lang w:val="es-CL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  <w:lang w:val="es-CL"/>
              </w:rPr>
              <w:t>SALUD O’HIGGINS</w:t>
            </w:r>
          </w:p>
        </w:tc>
      </w:tr>
      <w:tr w:rsidR="005F152B" w:rsidRPr="00AE3188" w14:paraId="3319FD11" w14:textId="77777777" w:rsidTr="00D4566E">
        <w:trPr>
          <w:trHeight w:val="300"/>
          <w:jc w:val="center"/>
        </w:trPr>
        <w:tc>
          <w:tcPr>
            <w:tcW w:w="2455" w:type="dxa"/>
          </w:tcPr>
          <w:p w14:paraId="710FA207" w14:textId="77777777" w:rsidR="005F152B" w:rsidRPr="008A3C13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7FC7E7F1" w14:textId="77777777" w:rsidR="005F152B" w:rsidRPr="008A3C13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CENTRO DE SALUD FAMILIAR QUINTA DE TILCOCO</w:t>
            </w:r>
          </w:p>
        </w:tc>
      </w:tr>
      <w:tr w:rsidR="005F152B" w:rsidRPr="00AE3188" w14:paraId="5C042DE7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070E3A0A" w14:textId="77777777" w:rsidR="005F152B" w:rsidRPr="008A3C13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47D54256" w14:textId="77777777" w:rsidR="005F152B" w:rsidRPr="008A3C13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NIVEL DE</w:t>
            </w:r>
            <w:r w:rsidRPr="008A3C13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D</w:t>
            </w:r>
            <w:r w:rsidRPr="008A3C13">
              <w:rPr>
                <w:rFonts w:ascii="Arial Narrow" w:hAnsi="Arial Narrow"/>
                <w:b/>
                <w:sz w:val="20"/>
                <w:szCs w:val="20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5B5EB9A1" w14:textId="77777777" w:rsidR="005F152B" w:rsidRPr="008A3C13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  <w:r w:rsidRPr="008A3C1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20"/>
                <w:szCs w:val="20"/>
              </w:rPr>
              <w:t>CONISS 2025</w:t>
            </w:r>
          </w:p>
        </w:tc>
      </w:tr>
      <w:tr w:rsidR="005F152B" w:rsidRPr="00AE3188" w14:paraId="6559C257" w14:textId="77777777" w:rsidTr="00D4566E">
        <w:trPr>
          <w:trHeight w:val="300"/>
          <w:jc w:val="center"/>
        </w:trPr>
        <w:tc>
          <w:tcPr>
            <w:tcW w:w="2455" w:type="dxa"/>
          </w:tcPr>
          <w:p w14:paraId="2761DDA5" w14:textId="77777777" w:rsidR="005F152B" w:rsidRPr="008A3C13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QUINTA DE TILCOCO</w:t>
            </w:r>
          </w:p>
        </w:tc>
        <w:tc>
          <w:tcPr>
            <w:tcW w:w="2873" w:type="dxa"/>
          </w:tcPr>
          <w:p w14:paraId="7080DDE7" w14:textId="77777777" w:rsidR="005F152B" w:rsidRPr="008A3C13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49" w:type="dxa"/>
          </w:tcPr>
          <w:p w14:paraId="1ACDD464" w14:textId="77777777" w:rsidR="005F152B" w:rsidRPr="008A3C13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A3C13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5F152B" w:rsidRPr="00AE3188" w14:paraId="5F4988BB" w14:textId="77777777" w:rsidTr="00D4566E">
        <w:trPr>
          <w:trHeight w:val="8598"/>
          <w:jc w:val="center"/>
        </w:trPr>
        <w:tc>
          <w:tcPr>
            <w:tcW w:w="9777" w:type="dxa"/>
            <w:gridSpan w:val="3"/>
          </w:tcPr>
          <w:p w14:paraId="3F815E6B" w14:textId="77777777" w:rsidR="005F152B" w:rsidRPr="008A3C1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100E67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atención de salud ambulatoria de medicina general. </w:t>
            </w:r>
          </w:p>
          <w:p w14:paraId="400575F6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 y Cuidados paliativos. </w:t>
            </w:r>
          </w:p>
          <w:p w14:paraId="2C8B3177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Efectuar visitas domiciliarias a pacientes de programa de Dependencia y Cuidados paliativos</w:t>
            </w:r>
          </w:p>
          <w:p w14:paraId="72F56690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asistencial. </w:t>
            </w:r>
          </w:p>
          <w:p w14:paraId="4B6C9554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Llevar a cabo el registro de las actividades asistenciales realizadas, según el formato del centro asistencial respectivo y la normativa Ministerial en SIGGES, REM, etc. </w:t>
            </w:r>
          </w:p>
          <w:p w14:paraId="1FA98A77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color w:val="auto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la Dirección del Centro de Salud.</w:t>
            </w:r>
          </w:p>
          <w:p w14:paraId="4631ADA1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Participación activa en reuniones de planificación comunal en salud. </w:t>
            </w:r>
          </w:p>
          <w:p w14:paraId="7ADECE61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Implementar actividades de educación continua y capacitación a los funcionarios del establecimiento. </w:t>
            </w:r>
          </w:p>
          <w:p w14:paraId="50A057B9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administrativas, como Asesorías técnicas de programas. </w:t>
            </w:r>
          </w:p>
          <w:p w14:paraId="3252310B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16304EDC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el Municipio y Jefatura.</w:t>
            </w:r>
          </w:p>
          <w:p w14:paraId="564E1BEC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centro asistencial, según requerimiento de la jefatura.</w:t>
            </w:r>
          </w:p>
          <w:p w14:paraId="0D9209F3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Participar en el proceso anual de evaluación y seguimiento de las metas asociadas a índices de actividad de atención primaria de salud (IAAPS) en conjunto con el equipo del centro de salud asistencial respectivo. </w:t>
            </w:r>
          </w:p>
          <w:p w14:paraId="36946141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Capacitarse en áreas de interés del Establecimiento y del Servicio. </w:t>
            </w:r>
          </w:p>
          <w:p w14:paraId="7563DA5E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rondas médicas en PSP-EMR de la comuna, según programación local.</w:t>
            </w:r>
          </w:p>
          <w:p w14:paraId="12BD4D99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el Equipo de Salud, para contribuir en el cumplimiento de metas y objetivos del Centro de Salud.</w:t>
            </w:r>
          </w:p>
          <w:p w14:paraId="0356AD65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Notificación de Enfermedades de Notificación Obligatoria (ENO) en EPIVIGILA, en Hospitales de Baja Complejidad (HBC) y APS.</w:t>
            </w:r>
          </w:p>
          <w:p w14:paraId="2F46A1C2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atención otorgada en Ficha clínica correspondiente.</w:t>
            </w:r>
          </w:p>
          <w:p w14:paraId="43B84D71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  <w:p w14:paraId="107FCA36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117D2B26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Dar cumplimiento al Convenio suscrito entre el Municipio y el Depto. de Atención Primaria de la Dirección delo Servicio de Salud O´Higgins.</w:t>
            </w:r>
          </w:p>
          <w:p w14:paraId="09ED06C2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En caso de contar con transporte sanitario, el médico deberá tripular la ambulancia de ser necesario, según riesgo dependencia.</w:t>
            </w:r>
          </w:p>
          <w:p w14:paraId="6528EB8F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Tripular la ambulancia, frente a potencial cuadro clínico tiempo dependiente, que requiera traslado a Hospital de </w:t>
            </w:r>
          </w:p>
          <w:p w14:paraId="6DE1B7CB" w14:textId="77777777" w:rsidR="005F152B" w:rsidRPr="008A3C13" w:rsidRDefault="005F152B" w:rsidP="00D4566E">
            <w:pPr>
              <w:pStyle w:val="Prrafodelista"/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Mayor complejidad, sin factibilidad de respuesta SAMU oportuna, en hospitales y establecimientos de APS, que</w:t>
            </w:r>
          </w:p>
          <w:p w14:paraId="0754E7B4" w14:textId="77777777" w:rsidR="005F152B" w:rsidRPr="008A3C13" w:rsidRDefault="005F152B" w:rsidP="00D4566E">
            <w:pPr>
              <w:pStyle w:val="Prrafodelista"/>
              <w:spacing w:after="160"/>
              <w:jc w:val="both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poseen dispositivos de Urgencia, como Postas de Salud Rural, SUR (Servicios de Urgencia Rural), SAPU y SAR.</w:t>
            </w:r>
          </w:p>
        </w:tc>
      </w:tr>
    </w:tbl>
    <w:p w14:paraId="230F4B72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1CCE2244" w14:textId="77777777" w:rsidR="005F152B" w:rsidRPr="009E3D93" w:rsidRDefault="005F152B" w:rsidP="005F152B">
      <w:pPr>
        <w:rPr>
          <w:rFonts w:asciiTheme="minorHAnsi" w:hAnsiTheme="minorHAnsi" w:cstheme="minorHAnsi"/>
          <w:sz w:val="20"/>
          <w:szCs w:val="20"/>
        </w:rPr>
      </w:pPr>
    </w:p>
    <w:p w14:paraId="2B0559FB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0759AC68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1637CA6E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755D9DB9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2378B227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68574407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76D9B3C8" w14:textId="77777777" w:rsidR="005F152B" w:rsidRPr="009E3D93" w:rsidRDefault="005F152B" w:rsidP="005F152B">
      <w:pPr>
        <w:ind w:left="284"/>
        <w:jc w:val="both"/>
        <w:rPr>
          <w:rFonts w:asciiTheme="minorHAnsi" w:hAnsiTheme="minorHAnsi"/>
          <w:sz w:val="20"/>
          <w:szCs w:val="20"/>
        </w:rPr>
      </w:pPr>
    </w:p>
    <w:p w14:paraId="18D2E76F" w14:textId="77777777" w:rsidR="005F152B" w:rsidRPr="009E3D93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E0556D4" w14:textId="77777777" w:rsidR="005F152B" w:rsidRPr="009E3D93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5DE0E41F" w14:textId="77777777" w:rsidR="005F152B" w:rsidRPr="009E3D93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179C62B0" w14:textId="77777777" w:rsidR="005F152B" w:rsidRPr="009E3D93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582C337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2873"/>
        <w:gridCol w:w="4449"/>
      </w:tblGrid>
      <w:tr w:rsidR="005F152B" w:rsidRPr="00AE3188" w14:paraId="51965548" w14:textId="77777777" w:rsidTr="00D4566E">
        <w:trPr>
          <w:trHeight w:val="451"/>
          <w:jc w:val="center"/>
        </w:trPr>
        <w:tc>
          <w:tcPr>
            <w:tcW w:w="9777" w:type="dxa"/>
            <w:gridSpan w:val="3"/>
          </w:tcPr>
          <w:p w14:paraId="6488078B" w14:textId="77777777" w:rsidR="005F152B" w:rsidRPr="008A3C1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A3C13">
              <w:rPr>
                <w:rFonts w:ascii="Arial Narrow" w:hAnsi="Arial Narrow"/>
                <w:b/>
                <w:sz w:val="32"/>
                <w:szCs w:val="32"/>
              </w:rPr>
              <w:t>SERVICIO</w:t>
            </w:r>
            <w:r w:rsidRPr="008A3C13">
              <w:rPr>
                <w:rFonts w:ascii="Arial Narrow" w:hAnsi="Arial Narrow"/>
                <w:b/>
                <w:spacing w:val="-2"/>
                <w:sz w:val="32"/>
                <w:szCs w:val="32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</w:rPr>
              <w:t>DE</w:t>
            </w:r>
            <w:r w:rsidRPr="008A3C13">
              <w:rPr>
                <w:rFonts w:ascii="Arial Narrow" w:hAnsi="Arial Narrow"/>
                <w:b/>
                <w:spacing w:val="-1"/>
                <w:sz w:val="32"/>
                <w:szCs w:val="32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</w:rPr>
              <w:t>SALUD O’HIGGINS</w:t>
            </w:r>
          </w:p>
        </w:tc>
      </w:tr>
      <w:tr w:rsidR="005F152B" w:rsidRPr="00AE3188" w14:paraId="62FA65E9" w14:textId="77777777" w:rsidTr="00D4566E">
        <w:trPr>
          <w:trHeight w:val="300"/>
          <w:jc w:val="center"/>
        </w:trPr>
        <w:tc>
          <w:tcPr>
            <w:tcW w:w="2455" w:type="dxa"/>
          </w:tcPr>
          <w:p w14:paraId="0F5299AE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ESTABLECIMIENTO</w:t>
            </w:r>
          </w:p>
        </w:tc>
        <w:tc>
          <w:tcPr>
            <w:tcW w:w="7322" w:type="dxa"/>
            <w:gridSpan w:val="2"/>
          </w:tcPr>
          <w:p w14:paraId="6EDE589D" w14:textId="77777777" w:rsidR="005F152B" w:rsidRPr="00E20B4A" w:rsidRDefault="005F152B" w:rsidP="00D4566E">
            <w:pPr>
              <w:pStyle w:val="TableParagraph"/>
              <w:spacing w:line="256" w:lineRule="exact"/>
              <w:ind w:left="105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CONSULTORIO GENERAL RURAL PALMILLA</w:t>
            </w:r>
          </w:p>
        </w:tc>
      </w:tr>
      <w:tr w:rsidR="005F152B" w:rsidRPr="00AE3188" w14:paraId="3917AFFC" w14:textId="77777777" w:rsidTr="00D4566E">
        <w:trPr>
          <w:trHeight w:val="459"/>
          <w:jc w:val="center"/>
        </w:trPr>
        <w:tc>
          <w:tcPr>
            <w:tcW w:w="2455" w:type="dxa"/>
            <w:shd w:val="clear" w:color="auto" w:fill="D9D9D9"/>
          </w:tcPr>
          <w:p w14:paraId="3B24849F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COMUNA</w:t>
            </w:r>
          </w:p>
        </w:tc>
        <w:tc>
          <w:tcPr>
            <w:tcW w:w="2873" w:type="dxa"/>
            <w:shd w:val="clear" w:color="auto" w:fill="D9D9D9"/>
          </w:tcPr>
          <w:p w14:paraId="03008D99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</w:rPr>
              <w:t>IFICULTAD</w:t>
            </w:r>
          </w:p>
        </w:tc>
        <w:tc>
          <w:tcPr>
            <w:tcW w:w="4449" w:type="dxa"/>
            <w:shd w:val="clear" w:color="auto" w:fill="D9D9D9"/>
          </w:tcPr>
          <w:p w14:paraId="4744E526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</w:rPr>
              <w:t>CONISS 2025</w:t>
            </w:r>
          </w:p>
        </w:tc>
      </w:tr>
      <w:tr w:rsidR="005F152B" w:rsidRPr="00AE3188" w14:paraId="3D11B54B" w14:textId="77777777" w:rsidTr="00D4566E">
        <w:trPr>
          <w:trHeight w:val="300"/>
          <w:jc w:val="center"/>
        </w:trPr>
        <w:tc>
          <w:tcPr>
            <w:tcW w:w="2455" w:type="dxa"/>
          </w:tcPr>
          <w:p w14:paraId="5CC72479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PALMILLA</w:t>
            </w:r>
          </w:p>
        </w:tc>
        <w:tc>
          <w:tcPr>
            <w:tcW w:w="2873" w:type="dxa"/>
          </w:tcPr>
          <w:p w14:paraId="5ECF0C33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4449" w:type="dxa"/>
          </w:tcPr>
          <w:p w14:paraId="4813DCFD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5F152B" w:rsidRPr="00AE3188" w14:paraId="37AABD5C" w14:textId="77777777" w:rsidTr="00D4566E">
        <w:trPr>
          <w:trHeight w:val="8598"/>
          <w:jc w:val="center"/>
        </w:trPr>
        <w:tc>
          <w:tcPr>
            <w:tcW w:w="9777" w:type="dxa"/>
            <w:gridSpan w:val="3"/>
          </w:tcPr>
          <w:p w14:paraId="6B64E0D9" w14:textId="77777777" w:rsidR="005F152B" w:rsidRPr="008A3C1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rFonts w:ascii="Arial Narrow" w:hAnsi="Arial Narrow"/>
                <w:lang w:val="es-CL"/>
              </w:rPr>
            </w:pPr>
          </w:p>
          <w:p w14:paraId="1812E689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atención de salud ambulatoria de medicina general. </w:t>
            </w:r>
          </w:p>
          <w:p w14:paraId="2822D96E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controles de pacientes de programas Dependencia severa y Cuidados paliativos. </w:t>
            </w:r>
          </w:p>
          <w:p w14:paraId="5BFC2B9F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Efectuar visitas domiciliarias a pacientes de programa de Dependencia y Cuidados paliativos</w:t>
            </w:r>
          </w:p>
          <w:p w14:paraId="74226AB8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Organizar y ejecutar actividades de educación en salud a los usuarios del establecimiento asistencial. </w:t>
            </w:r>
          </w:p>
          <w:p w14:paraId="67650DA0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Llevar a cabo el registro de las actividades asistenciales realizadas, según el formato del centro asistencial respectivo y la normativa Ministerial en SIGGES, REM, etc. </w:t>
            </w:r>
          </w:p>
          <w:p w14:paraId="2AC8ABD6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color w:val="auto"/>
                <w:sz w:val="20"/>
                <w:szCs w:val="20"/>
                <w:lang w:val="es-CL"/>
              </w:rPr>
              <w:t>Realizar labores de docencia y acompañamiento a los distintos alumnos que realizan las prácticas autorizadas en el establecimiento, previa coordinación con dirección la Dirección del Centro de Salud.</w:t>
            </w:r>
          </w:p>
          <w:p w14:paraId="6F74FC1E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Participación activa en reuniones de planificación comunal en salud. </w:t>
            </w:r>
          </w:p>
          <w:p w14:paraId="75F900C2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Implementar actividades de educación continua y capacitación a los funcionarios del establecimiento. </w:t>
            </w:r>
          </w:p>
          <w:p w14:paraId="6C9F0809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administrativas, como Asesorías técnicas de programas. </w:t>
            </w:r>
          </w:p>
          <w:p w14:paraId="2C044153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Cobertura de Pabellones de Cirugía menor, según requerimiento y disponibilidad del centro asistencial.</w:t>
            </w:r>
          </w:p>
          <w:p w14:paraId="3A4AD0F7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Posibilidad de extensión horaria en común acuerdo con el Municipio y Jefatura.</w:t>
            </w:r>
          </w:p>
          <w:p w14:paraId="633F55F7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centro asistencial, según requerimiento de la jefatura.</w:t>
            </w:r>
          </w:p>
          <w:p w14:paraId="0FD1D474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Participar en el proceso anual de evaluación y seguimiento de las metas asociadas a índices de actividad de atención primaria de salud (IAAPS) en conjunto con el equipo del centro de salud asistencial respectivo. </w:t>
            </w:r>
          </w:p>
          <w:p w14:paraId="7FD012F2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Capacitarse en áreas de interés del Establecimiento y del Servicio. </w:t>
            </w:r>
          </w:p>
          <w:p w14:paraId="6C73BF94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rondas médicas en PSP-EMR de la comuna, según programación local.</w:t>
            </w:r>
          </w:p>
          <w:p w14:paraId="2F897FBC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Integrar el Equipo de Salud, para contribuir en el cumplimiento de metas y objetivos del Centro de Salud.</w:t>
            </w:r>
          </w:p>
          <w:p w14:paraId="48F62996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Notificación de Enfermedades de Notificación Obligatoria (ENO) en EPIVIGILA, en Hospitales de Baja Complejidad (HBC) y APS.</w:t>
            </w:r>
          </w:p>
          <w:p w14:paraId="26A6349D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Registrar atención otorgada en Ficha clínica correspondiente.</w:t>
            </w:r>
          </w:p>
          <w:p w14:paraId="513D2BB3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Cumplir con las Leyes y Normativas vigentes, asociadas a la responsabilidad inherente al quehacer médico.</w:t>
            </w:r>
          </w:p>
          <w:p w14:paraId="32C24280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Resguardar y aplicar el cumplimiento de protocolos regionales y/o locales, según corresponda.</w:t>
            </w:r>
          </w:p>
          <w:p w14:paraId="617E057C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Dar cumplimiento al Convenio suscrito entre el Municipio y el Depto. de Atención Primaria de la Dirección delo Servicio de Salud O´Higgins.</w:t>
            </w:r>
          </w:p>
          <w:p w14:paraId="3AA54FD9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En caso de contar con transporte sanitario, el médico deberá tripular la ambulancia de ser necesario, según riesgo dependencia.</w:t>
            </w:r>
          </w:p>
          <w:p w14:paraId="72F4FD96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Tripular la ambulancia, frente a potencial cuadro clínico tiempo dependiente, que requiera traslado a Hospital de </w:t>
            </w:r>
          </w:p>
          <w:p w14:paraId="3BB167D1" w14:textId="77777777" w:rsidR="005F152B" w:rsidRPr="008A3C13" w:rsidRDefault="005F152B" w:rsidP="00D4566E">
            <w:pPr>
              <w:pStyle w:val="Prrafodelista"/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Mayor complejidad, sin factibilidad de respuesta SAMU oportuna, en hospitales y establecimientos de APS, que</w:t>
            </w:r>
          </w:p>
          <w:p w14:paraId="1FE88E60" w14:textId="77777777" w:rsidR="005F152B" w:rsidRPr="008A3C13" w:rsidRDefault="005F152B" w:rsidP="00D4566E">
            <w:pPr>
              <w:pStyle w:val="Prrafodelista"/>
              <w:spacing w:after="160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poseen dispositivos de Urgencia, como Postas de Salud Rural, SUR (Servicios de Urgencia Rural), SAPU y SAR.</w:t>
            </w:r>
          </w:p>
        </w:tc>
      </w:tr>
    </w:tbl>
    <w:p w14:paraId="2C2F4D03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2DAA36B8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76020762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46E232F0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EC8F03C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2DB51FD7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18934044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4153D47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1DDCBF10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389A7C5D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19A1D46E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705F2EDD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0E95C940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921"/>
        <w:gridCol w:w="4526"/>
      </w:tblGrid>
      <w:tr w:rsidR="005F152B" w:rsidRPr="00AE3188" w14:paraId="445C804A" w14:textId="77777777" w:rsidTr="00D4566E">
        <w:trPr>
          <w:trHeight w:val="436"/>
          <w:jc w:val="center"/>
        </w:trPr>
        <w:tc>
          <w:tcPr>
            <w:tcW w:w="9800" w:type="dxa"/>
            <w:gridSpan w:val="3"/>
          </w:tcPr>
          <w:p w14:paraId="2356648F" w14:textId="77777777" w:rsidR="005F152B" w:rsidRPr="008A3C13" w:rsidRDefault="005F152B" w:rsidP="00D4566E">
            <w:pPr>
              <w:pStyle w:val="TableParagraph"/>
              <w:spacing w:line="395" w:lineRule="exact"/>
              <w:ind w:left="1778" w:right="177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A3C13">
              <w:rPr>
                <w:rFonts w:ascii="Arial Narrow" w:hAnsi="Arial Narrow"/>
                <w:b/>
                <w:sz w:val="32"/>
                <w:szCs w:val="32"/>
              </w:rPr>
              <w:t>SERVICIO</w:t>
            </w:r>
            <w:r w:rsidRPr="008A3C13">
              <w:rPr>
                <w:rFonts w:ascii="Arial Narrow" w:hAnsi="Arial Narrow"/>
                <w:b/>
                <w:spacing w:val="-2"/>
                <w:sz w:val="32"/>
                <w:szCs w:val="32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</w:rPr>
              <w:t>DE</w:t>
            </w:r>
            <w:r w:rsidRPr="008A3C13">
              <w:rPr>
                <w:rFonts w:ascii="Arial Narrow" w:hAnsi="Arial Narrow"/>
                <w:b/>
                <w:spacing w:val="-1"/>
                <w:sz w:val="32"/>
                <w:szCs w:val="32"/>
              </w:rPr>
              <w:t xml:space="preserve"> </w:t>
            </w:r>
            <w:r w:rsidRPr="008A3C13">
              <w:rPr>
                <w:rFonts w:ascii="Arial Narrow" w:hAnsi="Arial Narrow"/>
                <w:b/>
                <w:sz w:val="32"/>
                <w:szCs w:val="32"/>
              </w:rPr>
              <w:t>SALUD O’HIGGINS</w:t>
            </w:r>
          </w:p>
        </w:tc>
      </w:tr>
      <w:tr w:rsidR="005F152B" w:rsidRPr="00AE3188" w14:paraId="2AC91C22" w14:textId="77777777" w:rsidTr="00D4566E">
        <w:trPr>
          <w:trHeight w:val="430"/>
          <w:jc w:val="center"/>
        </w:trPr>
        <w:tc>
          <w:tcPr>
            <w:tcW w:w="2353" w:type="dxa"/>
          </w:tcPr>
          <w:p w14:paraId="2BB27585" w14:textId="77777777" w:rsidR="005F152B" w:rsidRPr="00E20B4A" w:rsidRDefault="005F152B" w:rsidP="00D4566E">
            <w:pPr>
              <w:pStyle w:val="TableParagraph"/>
              <w:spacing w:line="256" w:lineRule="exact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ESTABLECIMIENTO</w:t>
            </w:r>
          </w:p>
        </w:tc>
        <w:tc>
          <w:tcPr>
            <w:tcW w:w="7447" w:type="dxa"/>
            <w:gridSpan w:val="2"/>
          </w:tcPr>
          <w:p w14:paraId="78533299" w14:textId="77777777" w:rsidR="005F152B" w:rsidRPr="00E20B4A" w:rsidRDefault="005F152B" w:rsidP="00D4566E">
            <w:pPr>
              <w:pStyle w:val="TableParagraph"/>
              <w:spacing w:line="256" w:lineRule="exact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 xml:space="preserve"> DEPARTAMENTO DE SALUD MUNICIPAL DE MARCHIGUE</w:t>
            </w:r>
          </w:p>
        </w:tc>
      </w:tr>
      <w:tr w:rsidR="005F152B" w:rsidRPr="00AE3188" w14:paraId="306FC2C7" w14:textId="77777777" w:rsidTr="00D4566E">
        <w:trPr>
          <w:trHeight w:val="434"/>
          <w:jc w:val="center"/>
        </w:trPr>
        <w:tc>
          <w:tcPr>
            <w:tcW w:w="2353" w:type="dxa"/>
            <w:shd w:val="clear" w:color="auto" w:fill="D9D9D9"/>
          </w:tcPr>
          <w:p w14:paraId="00490445" w14:textId="77777777" w:rsidR="005F152B" w:rsidRPr="00E20B4A" w:rsidRDefault="005F152B" w:rsidP="00D4566E">
            <w:pPr>
              <w:pStyle w:val="TableParagraph"/>
              <w:spacing w:line="273" w:lineRule="exact"/>
              <w:ind w:left="904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COMUNA</w:t>
            </w:r>
          </w:p>
        </w:tc>
        <w:tc>
          <w:tcPr>
            <w:tcW w:w="2921" w:type="dxa"/>
            <w:shd w:val="clear" w:color="auto" w:fill="D9D9D9"/>
          </w:tcPr>
          <w:p w14:paraId="0C357C39" w14:textId="77777777" w:rsidR="005F152B" w:rsidRPr="00E20B4A" w:rsidRDefault="005F152B" w:rsidP="00D4566E">
            <w:pPr>
              <w:pStyle w:val="TableParagraph"/>
              <w:spacing w:line="276" w:lineRule="exact"/>
              <w:ind w:left="74" w:right="1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NIVEL DE</w:t>
            </w:r>
            <w:r w:rsidRPr="00E20B4A">
              <w:rPr>
                <w:rFonts w:ascii="Arial Narrow" w:hAnsi="Arial Narrow"/>
                <w:b/>
                <w:spacing w:val="1"/>
                <w:sz w:val="20"/>
                <w:szCs w:val="20"/>
              </w:rPr>
              <w:t xml:space="preserve"> D</w:t>
            </w:r>
            <w:r w:rsidRPr="00E20B4A">
              <w:rPr>
                <w:rFonts w:ascii="Arial Narrow" w:hAnsi="Arial Narrow"/>
                <w:b/>
                <w:sz w:val="20"/>
                <w:szCs w:val="20"/>
              </w:rPr>
              <w:t>IFICULTAD</w:t>
            </w:r>
          </w:p>
        </w:tc>
        <w:tc>
          <w:tcPr>
            <w:tcW w:w="4526" w:type="dxa"/>
            <w:shd w:val="clear" w:color="auto" w:fill="D9D9D9"/>
          </w:tcPr>
          <w:p w14:paraId="7AEB502D" w14:textId="77777777" w:rsidR="005F152B" w:rsidRPr="00E20B4A" w:rsidRDefault="005F152B" w:rsidP="00D4566E">
            <w:pPr>
              <w:pStyle w:val="TableParagraph"/>
              <w:spacing w:line="273" w:lineRule="exact"/>
              <w:ind w:left="541" w:right="5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  <w:r w:rsidRPr="00E20B4A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E20B4A">
              <w:rPr>
                <w:rFonts w:ascii="Arial Narrow" w:hAnsi="Arial Narrow"/>
                <w:b/>
                <w:sz w:val="20"/>
                <w:szCs w:val="20"/>
              </w:rPr>
              <w:t>CONISS 2025</w:t>
            </w:r>
          </w:p>
        </w:tc>
      </w:tr>
      <w:tr w:rsidR="005F152B" w:rsidRPr="00AE3188" w14:paraId="1BBA7D4A" w14:textId="77777777" w:rsidTr="00D4566E">
        <w:trPr>
          <w:trHeight w:val="430"/>
          <w:jc w:val="center"/>
        </w:trPr>
        <w:tc>
          <w:tcPr>
            <w:tcW w:w="2353" w:type="dxa"/>
          </w:tcPr>
          <w:p w14:paraId="4A902156" w14:textId="77777777" w:rsidR="005F152B" w:rsidRPr="00E20B4A" w:rsidRDefault="005F152B" w:rsidP="00D4566E">
            <w:pPr>
              <w:pStyle w:val="TableParagraph"/>
              <w:spacing w:line="255" w:lineRule="exact"/>
              <w:ind w:left="777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MARCHIGUE</w:t>
            </w:r>
          </w:p>
        </w:tc>
        <w:tc>
          <w:tcPr>
            <w:tcW w:w="2921" w:type="dxa"/>
          </w:tcPr>
          <w:p w14:paraId="165BC04E" w14:textId="77777777" w:rsidR="005F152B" w:rsidRPr="00E20B4A" w:rsidRDefault="005F152B" w:rsidP="00D4566E">
            <w:pPr>
              <w:pStyle w:val="TableParagraph"/>
              <w:spacing w:line="255" w:lineRule="exact"/>
              <w:ind w:left="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4526" w:type="dxa"/>
          </w:tcPr>
          <w:p w14:paraId="58ED1E91" w14:textId="77777777" w:rsidR="005F152B" w:rsidRPr="00E20B4A" w:rsidRDefault="005F152B" w:rsidP="00D4566E">
            <w:pPr>
              <w:pStyle w:val="TableParagraph"/>
              <w:spacing w:line="255" w:lineRule="exact"/>
              <w:ind w:left="1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0B4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5F152B" w:rsidRPr="008A3C13" w14:paraId="37F6EED8" w14:textId="77777777" w:rsidTr="00D4566E">
        <w:trPr>
          <w:trHeight w:val="8486"/>
          <w:jc w:val="center"/>
        </w:trPr>
        <w:tc>
          <w:tcPr>
            <w:tcW w:w="9800" w:type="dxa"/>
            <w:gridSpan w:val="3"/>
          </w:tcPr>
          <w:p w14:paraId="5C6546D7" w14:textId="77777777" w:rsidR="005F152B" w:rsidRPr="008A3C13" w:rsidRDefault="005F152B" w:rsidP="00D4566E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jc w:val="both"/>
              <w:rPr>
                <w:rFonts w:ascii="Arial Narrow" w:hAnsi="Arial Narrow"/>
                <w:lang w:val="es-CL"/>
              </w:rPr>
            </w:pPr>
          </w:p>
          <w:p w14:paraId="345B8078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atención de salud ambulatoria de medicina general. </w:t>
            </w:r>
          </w:p>
          <w:p w14:paraId="355C57AE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atenciones de salud de morbilidad.</w:t>
            </w:r>
          </w:p>
          <w:p w14:paraId="329C911E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controles de pacientes con patologías crónicas que pertenezcan a algún programa de salud del establecimiento.</w:t>
            </w:r>
          </w:p>
          <w:p w14:paraId="3B77FCBF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Realizar en los casos que corresponda las rondas a postas y/o Estaciones Medico Rurales</w:t>
            </w:r>
          </w:p>
          <w:p w14:paraId="052804DB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Organizar y ejecutar actividades de educación en salud a los usuarios del establecimiento asistencial y a la comunidad, en coordinación con el intersector, aplicando las definiciones del MAIS.</w:t>
            </w:r>
          </w:p>
          <w:p w14:paraId="6B4EF463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 Llevar a cabo el registro de las actividades asistenciales realizadas, según el formato del centro asistencial respectivo y la normativa Ministerial vigente, en SIGGES, REM, FONENDO u otra plataforma de registro pertinente. </w:t>
            </w:r>
          </w:p>
          <w:p w14:paraId="4F0267F5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Participación activa en reuniones de planificación comunal en salud y en el desarrollo e implementación del MAIS. </w:t>
            </w:r>
          </w:p>
          <w:p w14:paraId="2A5B14B9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Implementar actividades de educación continua y capacitación a los funcionarios del establecimiento de acuerdo a directrices locales como ministeriales. </w:t>
            </w:r>
          </w:p>
          <w:p w14:paraId="0336B435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Efectuar visitas domiciliarias en base a la programación del establecimiento asistencial.</w:t>
            </w:r>
          </w:p>
          <w:p w14:paraId="64AC152A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 xml:space="preserve">Realizar funciones de responsabilidad clínicas y/o administrativas tales como jefe de programa, entre otros, según necesidad local. </w:t>
            </w:r>
          </w:p>
          <w:p w14:paraId="38B4EA24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Atención clínica en extensión horaria, SAPU, SUR, SAR (según realidad local y de común acuerdo con el Municipio o Servicio de Salud según dependencia del establecimiento).</w:t>
            </w:r>
          </w:p>
          <w:p w14:paraId="0F87378E" w14:textId="77777777" w:rsidR="005F152B" w:rsidRPr="008A3C13" w:rsidRDefault="005F152B" w:rsidP="005F152B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Actuar como docencia a los distintos alumnos que realizan las practicas autorizadas en el establecimiento.</w:t>
            </w:r>
          </w:p>
          <w:p w14:paraId="516AF935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Elaborar informes que aporten a la información clínica-asistencial y epidemiológica de su centro asistencial, según requerimiento de la jefatura.</w:t>
            </w:r>
          </w:p>
          <w:p w14:paraId="0FE7500E" w14:textId="77777777" w:rsidR="005F152B" w:rsidRPr="008A3C13" w:rsidRDefault="005F152B" w:rsidP="005F152B">
            <w:pPr>
              <w:pStyle w:val="Prrafodelista"/>
              <w:numPr>
                <w:ilvl w:val="0"/>
                <w:numId w:val="2"/>
              </w:numPr>
              <w:spacing w:after="160" w:line="276" w:lineRule="auto"/>
              <w:rPr>
                <w:rFonts w:ascii="Arial Narrow" w:hAnsi="Arial Narrow" w:cstheme="minorHAnsi"/>
                <w:sz w:val="20"/>
                <w:szCs w:val="20"/>
                <w:lang w:val="es-CL"/>
              </w:rPr>
            </w:pPr>
            <w:r w:rsidRPr="008A3C13">
              <w:rPr>
                <w:rFonts w:ascii="Arial Narrow" w:hAnsi="Arial Narrow" w:cstheme="minorHAnsi"/>
                <w:sz w:val="20"/>
                <w:szCs w:val="20"/>
                <w:lang w:val="es-CL"/>
              </w:rPr>
              <w:t>En caso de contingencia apoyar en funciones asistenciales determinadas por el Servicio de Salud.</w:t>
            </w:r>
          </w:p>
        </w:tc>
      </w:tr>
    </w:tbl>
    <w:p w14:paraId="1735B26F" w14:textId="77777777" w:rsidR="005F152B" w:rsidRPr="008A3C13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020AF743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79BC7BE2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4EE9964C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7237C27D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02D304A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40A282E4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35842FE8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2B2EB146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395383AD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53EF54FE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1F9C899D" w14:textId="77777777" w:rsidR="005F152B" w:rsidRDefault="005F152B" w:rsidP="005F152B">
      <w:pPr>
        <w:tabs>
          <w:tab w:val="left" w:pos="2568"/>
        </w:tabs>
        <w:rPr>
          <w:rFonts w:asciiTheme="minorHAnsi" w:hAnsiTheme="minorHAnsi" w:cstheme="minorHAnsi"/>
          <w:sz w:val="20"/>
          <w:szCs w:val="20"/>
        </w:rPr>
      </w:pPr>
    </w:p>
    <w:p w14:paraId="6F9F2FD5" w14:textId="77777777" w:rsidR="00D23887" w:rsidRDefault="00D23887"/>
    <w:sectPr w:rsidR="00D23887" w:rsidSect="005F152B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6D1"/>
    <w:multiLevelType w:val="multilevel"/>
    <w:tmpl w:val="D11C98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87C43"/>
    <w:multiLevelType w:val="hybridMultilevel"/>
    <w:tmpl w:val="C59683E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E2AB4"/>
    <w:multiLevelType w:val="multilevel"/>
    <w:tmpl w:val="DFC08AE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4D20C4"/>
    <w:multiLevelType w:val="hybridMultilevel"/>
    <w:tmpl w:val="72243ED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53303">
    <w:abstractNumId w:val="2"/>
  </w:num>
  <w:num w:numId="2" w16cid:durableId="1757939246">
    <w:abstractNumId w:val="3"/>
  </w:num>
  <w:num w:numId="3" w16cid:durableId="1472363951">
    <w:abstractNumId w:val="0"/>
  </w:num>
  <w:num w:numId="4" w16cid:durableId="136270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2B"/>
    <w:rsid w:val="000F4245"/>
    <w:rsid w:val="005F152B"/>
    <w:rsid w:val="006129D0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15E5"/>
  <w15:chartTrackingRefBased/>
  <w15:docId w15:val="{9E7B2066-9CAB-47E6-B3BA-6B3440D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152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5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15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15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15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ind w:left="827"/>
    </w:pPr>
    <w:rPr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6408</Words>
  <Characters>35246</Characters>
  <Application>Microsoft Office Word</Application>
  <DocSecurity>0</DocSecurity>
  <Lines>293</Lines>
  <Paragraphs>83</Paragraphs>
  <ScaleCrop>false</ScaleCrop>
  <Company/>
  <LinksUpToDate>false</LinksUpToDate>
  <CharactersWithSpaces>41571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2024-12-05T13:24:00Z</dcterms:created>
  <dcterms:modified xsi:type="dcterms:W3CDTF">2024-12-05T13:25:00Z</dcterms:modified>
</cp:coreProperties>
</file>